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11C1" w14:textId="03058FD3"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b/>
          <w:bCs/>
          <w:sz w:val="22"/>
          <w:szCs w:val="22"/>
        </w:rPr>
      </w:pPr>
      <w:r w:rsidRPr="00983D2B">
        <w:rPr>
          <w:rFonts w:asciiTheme="minorHAnsi" w:eastAsia="TimesNewRomanPS-BoldMT" w:hAnsiTheme="minorHAnsi" w:cstheme="minorHAnsi"/>
          <w:b/>
          <w:bCs/>
          <w:sz w:val="22"/>
          <w:szCs w:val="22"/>
        </w:rPr>
        <w:t>Umowa nr …</w:t>
      </w:r>
      <w:r>
        <w:rPr>
          <w:rFonts w:asciiTheme="minorHAnsi" w:eastAsia="TimesNewRomanPS-BoldMT" w:hAnsiTheme="minorHAnsi" w:cstheme="minorHAnsi"/>
          <w:b/>
          <w:bCs/>
          <w:sz w:val="22"/>
          <w:szCs w:val="22"/>
        </w:rPr>
        <w:t>………</w:t>
      </w:r>
      <w:r w:rsidRPr="00983D2B">
        <w:rPr>
          <w:rFonts w:asciiTheme="minorHAnsi" w:eastAsia="TimesNewRomanPS-BoldMT" w:hAnsiTheme="minorHAnsi" w:cstheme="minorHAnsi"/>
          <w:b/>
          <w:bCs/>
          <w:sz w:val="22"/>
          <w:szCs w:val="22"/>
        </w:rPr>
        <w:t>./</w:t>
      </w:r>
      <w:r w:rsidR="00710055">
        <w:rPr>
          <w:rFonts w:asciiTheme="minorHAnsi" w:eastAsia="TimesNewRomanPS-BoldMT" w:hAnsiTheme="minorHAnsi" w:cstheme="minorHAnsi"/>
          <w:b/>
          <w:bCs/>
          <w:sz w:val="22"/>
          <w:szCs w:val="22"/>
        </w:rPr>
        <w:t>1</w:t>
      </w:r>
      <w:r w:rsidR="00850D09">
        <w:rPr>
          <w:rFonts w:asciiTheme="minorHAnsi" w:eastAsia="TimesNewRomanPS-BoldMT" w:hAnsiTheme="minorHAnsi" w:cstheme="minorHAnsi"/>
          <w:b/>
          <w:bCs/>
          <w:sz w:val="22"/>
          <w:szCs w:val="22"/>
        </w:rPr>
        <w:t>2</w:t>
      </w:r>
      <w:r w:rsidRPr="00983D2B">
        <w:rPr>
          <w:rFonts w:asciiTheme="minorHAnsi" w:eastAsia="TimesNewRomanPS-BoldMT" w:hAnsiTheme="minorHAnsi" w:cstheme="minorHAnsi"/>
          <w:b/>
          <w:bCs/>
          <w:sz w:val="22"/>
          <w:szCs w:val="22"/>
        </w:rPr>
        <w:t>/202</w:t>
      </w:r>
      <w:r w:rsidR="00710055">
        <w:rPr>
          <w:rFonts w:asciiTheme="minorHAnsi" w:eastAsia="TimesNewRomanPS-BoldMT" w:hAnsiTheme="minorHAnsi" w:cstheme="minorHAnsi"/>
          <w:b/>
          <w:bCs/>
          <w:sz w:val="22"/>
          <w:szCs w:val="22"/>
        </w:rPr>
        <w:t>3</w:t>
      </w:r>
    </w:p>
    <w:p w14:paraId="1C85F8F3" w14:textId="77777777" w:rsidR="006B1A82" w:rsidRPr="00983D2B" w:rsidRDefault="006B1A82" w:rsidP="006B1A82">
      <w:pPr>
        <w:pStyle w:val="Normalny1"/>
        <w:tabs>
          <w:tab w:val="left" w:pos="426"/>
        </w:tabs>
        <w:autoSpaceDE w:val="0"/>
        <w:spacing w:line="276" w:lineRule="auto"/>
        <w:jc w:val="both"/>
        <w:rPr>
          <w:rFonts w:asciiTheme="minorHAnsi" w:eastAsia="TimesNewRomanPSMT" w:hAnsiTheme="minorHAnsi" w:cstheme="minorHAnsi"/>
          <w:sz w:val="22"/>
          <w:szCs w:val="22"/>
        </w:rPr>
      </w:pPr>
    </w:p>
    <w:p w14:paraId="5AAC420A" w14:textId="4C9CB009" w:rsidR="006B1A82" w:rsidRPr="00983D2B" w:rsidRDefault="006B1A82" w:rsidP="006B1A82">
      <w:pPr>
        <w:spacing w:line="276" w:lineRule="auto"/>
        <w:jc w:val="both"/>
        <w:rPr>
          <w:rFonts w:asciiTheme="minorHAnsi" w:hAnsiTheme="minorHAnsi" w:cstheme="minorHAnsi"/>
          <w:kern w:val="0"/>
          <w:sz w:val="22"/>
          <w:szCs w:val="22"/>
          <w:lang w:eastAsia="pl-PL"/>
        </w:rPr>
      </w:pPr>
      <w:bookmarkStart w:id="0" w:name="_Hlk9947974"/>
      <w:bookmarkStart w:id="1" w:name="_Hlk10010205"/>
      <w:r w:rsidRPr="00983D2B">
        <w:rPr>
          <w:rFonts w:asciiTheme="minorHAnsi" w:hAnsiTheme="minorHAnsi" w:cstheme="minorHAnsi"/>
          <w:kern w:val="0"/>
          <w:sz w:val="22"/>
          <w:szCs w:val="22"/>
          <w:lang w:eastAsia="pl-PL"/>
        </w:rPr>
        <w:t>zawarta w dniu .....................</w:t>
      </w:r>
      <w:r>
        <w:rPr>
          <w:rFonts w:asciiTheme="minorHAnsi" w:hAnsiTheme="minorHAnsi" w:cstheme="minorHAnsi"/>
          <w:kern w:val="0"/>
          <w:sz w:val="22"/>
          <w:szCs w:val="22"/>
          <w:lang w:eastAsia="pl-PL"/>
        </w:rPr>
        <w:t>202</w:t>
      </w:r>
      <w:r w:rsidR="00710055">
        <w:rPr>
          <w:rFonts w:asciiTheme="minorHAnsi" w:hAnsiTheme="minorHAnsi" w:cstheme="minorHAnsi"/>
          <w:kern w:val="0"/>
          <w:sz w:val="22"/>
          <w:szCs w:val="22"/>
          <w:lang w:eastAsia="pl-PL"/>
        </w:rPr>
        <w:t>3</w:t>
      </w:r>
      <w:r w:rsidRPr="00983D2B">
        <w:rPr>
          <w:rFonts w:asciiTheme="minorHAnsi" w:hAnsiTheme="minorHAnsi" w:cstheme="minorHAnsi"/>
          <w:kern w:val="0"/>
          <w:sz w:val="22"/>
          <w:szCs w:val="22"/>
          <w:lang w:eastAsia="pl-PL"/>
        </w:rPr>
        <w:t xml:space="preserve"> roku, w </w:t>
      </w:r>
      <w:r w:rsidR="00710055">
        <w:rPr>
          <w:rFonts w:asciiTheme="minorHAnsi" w:hAnsiTheme="minorHAnsi" w:cstheme="minorHAnsi"/>
          <w:kern w:val="0"/>
          <w:sz w:val="22"/>
          <w:szCs w:val="22"/>
          <w:lang w:eastAsia="pl-PL"/>
        </w:rPr>
        <w:t>Henrykowie</w:t>
      </w:r>
      <w:r w:rsidRPr="00983D2B">
        <w:rPr>
          <w:rFonts w:asciiTheme="minorHAnsi" w:hAnsiTheme="minorHAnsi" w:cstheme="minorHAnsi"/>
          <w:kern w:val="0"/>
          <w:sz w:val="22"/>
          <w:szCs w:val="22"/>
          <w:lang w:eastAsia="pl-PL"/>
        </w:rPr>
        <w:t xml:space="preserve"> pomiędzy: </w:t>
      </w:r>
    </w:p>
    <w:bookmarkEnd w:id="0"/>
    <w:p w14:paraId="0EAF460A" w14:textId="6737BE14" w:rsidR="00A434C2" w:rsidRDefault="00A434C2" w:rsidP="006B1A82">
      <w:pPr>
        <w:suppressAutoHyphens w:val="0"/>
        <w:autoSpaceDE w:val="0"/>
        <w:spacing w:line="276" w:lineRule="auto"/>
        <w:jc w:val="both"/>
        <w:rPr>
          <w:rFonts w:asciiTheme="minorHAnsi" w:hAnsiTheme="minorHAnsi" w:cstheme="minorHAnsi"/>
          <w:sz w:val="22"/>
          <w:szCs w:val="22"/>
        </w:rPr>
      </w:pPr>
      <w:r w:rsidRPr="00A434C2">
        <w:rPr>
          <w:rFonts w:asciiTheme="minorHAnsi" w:hAnsiTheme="minorHAnsi" w:cstheme="minorHAnsi"/>
          <w:sz w:val="22"/>
          <w:szCs w:val="22"/>
        </w:rPr>
        <w:t>Zgromadzenie Zakonne Małe Dzieło Boskiej Opatrzności – Orioniści Prowincja Polska                                             z siedzibą ul. Williama Lindleya 12, 02-005 Warszawa,</w:t>
      </w:r>
      <w:r>
        <w:rPr>
          <w:rFonts w:asciiTheme="minorHAnsi" w:hAnsiTheme="minorHAnsi" w:cstheme="minorHAnsi"/>
          <w:sz w:val="22"/>
          <w:szCs w:val="22"/>
        </w:rPr>
        <w:t xml:space="preserve"> NIP </w:t>
      </w:r>
      <w:r w:rsidRPr="00A434C2">
        <w:rPr>
          <w:rFonts w:asciiTheme="minorHAnsi" w:hAnsiTheme="minorHAnsi" w:cstheme="minorHAnsi"/>
          <w:sz w:val="22"/>
          <w:szCs w:val="22"/>
        </w:rPr>
        <w:t>5262199910</w:t>
      </w:r>
      <w:r>
        <w:rPr>
          <w:rFonts w:asciiTheme="minorHAnsi" w:hAnsiTheme="minorHAnsi" w:cstheme="minorHAnsi"/>
          <w:sz w:val="22"/>
          <w:szCs w:val="22"/>
        </w:rPr>
        <w:t xml:space="preserve"> reprezentowanym przez </w:t>
      </w:r>
      <w:r w:rsidRPr="00A434C2">
        <w:rPr>
          <w:rFonts w:asciiTheme="minorHAnsi" w:hAnsiTheme="minorHAnsi" w:cstheme="minorHAnsi"/>
          <w:sz w:val="22"/>
          <w:szCs w:val="22"/>
        </w:rPr>
        <w:t>Ks. Piotra Jaska, Ekonoma Prowincjalnego na mocy pełnomocnictwa Przełożonego Prowincjalnego ZZMBO Orionisci Prowincja Polska Ks. Krzysztofa Misia,</w:t>
      </w:r>
    </w:p>
    <w:p w14:paraId="2FD5147B" w14:textId="3395A387" w:rsidR="006B1A82" w:rsidRPr="00983D2B" w:rsidRDefault="006B1A82" w:rsidP="006B1A82">
      <w:pPr>
        <w:suppressAutoHyphens w:val="0"/>
        <w:autoSpaceDE w:val="0"/>
        <w:spacing w:line="276" w:lineRule="auto"/>
        <w:jc w:val="both"/>
        <w:rPr>
          <w:rFonts w:asciiTheme="minorHAnsi" w:hAnsiTheme="minorHAnsi" w:cstheme="minorHAnsi"/>
          <w:kern w:val="0"/>
          <w:sz w:val="22"/>
          <w:szCs w:val="22"/>
          <w:lang w:eastAsia="pl-PL"/>
        </w:rPr>
      </w:pPr>
      <w:r w:rsidRPr="00983D2B">
        <w:rPr>
          <w:rFonts w:asciiTheme="minorHAnsi" w:hAnsiTheme="minorHAnsi" w:cstheme="minorHAnsi"/>
          <w:sz w:val="22"/>
          <w:szCs w:val="22"/>
        </w:rPr>
        <w:t>zwanym dalej „Zamawiającym”,</w:t>
      </w:r>
      <w:r w:rsidRPr="00983D2B">
        <w:rPr>
          <w:rFonts w:asciiTheme="minorHAnsi" w:hAnsiTheme="minorHAnsi" w:cstheme="minorHAnsi"/>
          <w:kern w:val="0"/>
          <w:sz w:val="22"/>
          <w:szCs w:val="22"/>
          <w:lang w:eastAsia="pl-PL"/>
        </w:rPr>
        <w:t xml:space="preserve"> </w:t>
      </w:r>
    </w:p>
    <w:bookmarkEnd w:id="1"/>
    <w:p w14:paraId="1C7F71A0" w14:textId="77777777" w:rsidR="006B1A82" w:rsidRPr="00983D2B" w:rsidRDefault="006B1A82" w:rsidP="006B1A82">
      <w:pPr>
        <w:suppressAutoHyphens w:val="0"/>
        <w:autoSpaceDE w:val="0"/>
        <w:spacing w:line="276" w:lineRule="auto"/>
        <w:jc w:val="both"/>
        <w:rPr>
          <w:rFonts w:asciiTheme="minorHAnsi" w:hAnsiTheme="minorHAnsi" w:cstheme="minorHAnsi"/>
          <w:kern w:val="0"/>
          <w:sz w:val="22"/>
          <w:szCs w:val="22"/>
          <w:lang w:eastAsia="pl-PL"/>
        </w:rPr>
      </w:pPr>
      <w:r w:rsidRPr="00983D2B">
        <w:rPr>
          <w:rFonts w:asciiTheme="minorHAnsi" w:hAnsiTheme="minorHAnsi" w:cstheme="minorHAnsi"/>
          <w:kern w:val="0"/>
          <w:sz w:val="22"/>
          <w:szCs w:val="22"/>
          <w:lang w:eastAsia="pl-PL"/>
        </w:rPr>
        <w:t>a </w:t>
      </w:r>
    </w:p>
    <w:p w14:paraId="6036D0C7" w14:textId="77777777" w:rsidR="006B1A82" w:rsidRPr="00983D2B" w:rsidRDefault="006B1A82" w:rsidP="006B1A82">
      <w:pPr>
        <w:widowControl w:val="0"/>
        <w:autoSpaceDE w:val="0"/>
        <w:autoSpaceDN w:val="0"/>
        <w:spacing w:line="276" w:lineRule="auto"/>
        <w:jc w:val="both"/>
        <w:textAlignment w:val="baseline"/>
        <w:rPr>
          <w:rFonts w:asciiTheme="minorHAnsi" w:eastAsia="TimesNewRomanPSMT, Arial" w:hAnsiTheme="minorHAnsi" w:cstheme="minorHAnsi"/>
          <w:kern w:val="3"/>
          <w:sz w:val="22"/>
          <w:szCs w:val="22"/>
          <w:lang w:eastAsia="zh-CN" w:bidi="hi-IN"/>
        </w:rPr>
      </w:pPr>
      <w:r w:rsidRPr="00983D2B">
        <w:rPr>
          <w:rFonts w:asciiTheme="minorHAnsi" w:eastAsia="TimesNewRomanPSMT, Arial" w:hAnsiTheme="minorHAnsi" w:cstheme="minorHAnsi"/>
          <w:kern w:val="3"/>
          <w:sz w:val="22"/>
          <w:szCs w:val="22"/>
          <w:lang w:eastAsia="zh-CN" w:bidi="hi-IN"/>
        </w:rPr>
        <w:t>………………………………………………………………………………..…(nazwa Wykonawcy) z siedzibą w …………………………… (siedziba Wykonawcy), ……………………………………………………………………………………………………………………….. (adres wykonawcy), wpisanym/wpisaną do Krajowego Rejestru Sądowego (lub, odpowiednio, do innego rejestru lub ewidencji) pod numerem: …………….przez ……………………….…  Regon: …..… ,  NIP: …..… (odpowiednio) reprezentowanym/reprezentowaną (na podstawie odpisu z KRS / pełnomocnictwa innego dokumentu, z którego wynika umocowanie do reprezentowania - stanowiącego załącznik do niniejszej umowy)  przez:</w:t>
      </w:r>
    </w:p>
    <w:p w14:paraId="04E1316E" w14:textId="0305CC70" w:rsidR="006B1A82" w:rsidRPr="00983D2B" w:rsidRDefault="006B1A82" w:rsidP="006B1A82">
      <w:pPr>
        <w:widowControl w:val="0"/>
        <w:autoSpaceDE w:val="0"/>
        <w:autoSpaceDN w:val="0"/>
        <w:spacing w:line="276" w:lineRule="auto"/>
        <w:jc w:val="both"/>
        <w:textAlignment w:val="baseline"/>
        <w:rPr>
          <w:rFonts w:asciiTheme="minorHAnsi" w:eastAsia="TimesNewRomanPSMT, Arial" w:hAnsiTheme="minorHAnsi" w:cstheme="minorHAnsi"/>
          <w:kern w:val="3"/>
          <w:sz w:val="22"/>
          <w:szCs w:val="22"/>
          <w:lang w:eastAsia="zh-CN" w:bidi="hi-IN"/>
        </w:rPr>
      </w:pPr>
      <w:r>
        <w:rPr>
          <w:rFonts w:asciiTheme="minorHAnsi" w:eastAsia="TimesNewRomanPSMT, Arial" w:hAnsiTheme="minorHAnsi" w:cstheme="minorHAnsi"/>
          <w:kern w:val="3"/>
          <w:sz w:val="22"/>
          <w:szCs w:val="22"/>
          <w:lang w:eastAsia="zh-CN" w:bidi="hi-IN"/>
        </w:rPr>
        <w:t>………………………..</w:t>
      </w:r>
    </w:p>
    <w:p w14:paraId="6C4FA1A5" w14:textId="77777777" w:rsidR="006B1A82" w:rsidRPr="00983D2B" w:rsidRDefault="006B1A82" w:rsidP="006B1A82">
      <w:pPr>
        <w:spacing w:line="276" w:lineRule="auto"/>
        <w:jc w:val="both"/>
        <w:rPr>
          <w:rFonts w:asciiTheme="minorHAnsi" w:hAnsiTheme="minorHAnsi" w:cstheme="minorHAnsi"/>
          <w:sz w:val="22"/>
          <w:szCs w:val="22"/>
        </w:rPr>
      </w:pPr>
      <w:r w:rsidRPr="00983D2B">
        <w:rPr>
          <w:rFonts w:asciiTheme="minorHAnsi" w:hAnsiTheme="minorHAnsi" w:cstheme="minorHAnsi"/>
          <w:sz w:val="22"/>
          <w:szCs w:val="22"/>
          <w:lang w:eastAsia="pl-PL"/>
        </w:rPr>
        <w:t>zwanym dalej „Wykonawcą”,</w:t>
      </w:r>
    </w:p>
    <w:p w14:paraId="45F929E2" w14:textId="77777777" w:rsidR="006B1A82" w:rsidRPr="00983D2B" w:rsidRDefault="006B1A82" w:rsidP="006B1A82">
      <w:pPr>
        <w:widowControl w:val="0"/>
        <w:autoSpaceDE w:val="0"/>
        <w:autoSpaceDN w:val="0"/>
        <w:spacing w:line="276" w:lineRule="auto"/>
        <w:jc w:val="both"/>
        <w:textAlignment w:val="baseline"/>
        <w:rPr>
          <w:rFonts w:asciiTheme="minorHAnsi" w:eastAsia="TimesNewRomanPSMT, Arial" w:hAnsiTheme="minorHAnsi" w:cstheme="minorHAnsi"/>
          <w:kern w:val="3"/>
          <w:sz w:val="22"/>
          <w:szCs w:val="22"/>
          <w:lang w:eastAsia="zh-CN" w:bidi="hi-IN"/>
        </w:rPr>
      </w:pPr>
      <w:r w:rsidRPr="00983D2B">
        <w:rPr>
          <w:rFonts w:asciiTheme="minorHAnsi" w:eastAsia="TimesNewRomanPSMT, Arial" w:hAnsiTheme="minorHAnsi" w:cstheme="minorHAnsi"/>
          <w:kern w:val="3"/>
          <w:sz w:val="22"/>
          <w:szCs w:val="22"/>
          <w:lang w:eastAsia="zh-CN" w:bidi="hi-IN"/>
        </w:rPr>
        <w:t>łącznie zwanymi „Stronami”, a odrębnie „Stroną”.</w:t>
      </w:r>
    </w:p>
    <w:p w14:paraId="02C88F28" w14:textId="1080A102" w:rsidR="006B1A82" w:rsidRDefault="006B1A82" w:rsidP="006B1A82">
      <w:pPr>
        <w:widowControl w:val="0"/>
        <w:autoSpaceDE w:val="0"/>
        <w:autoSpaceDN w:val="0"/>
        <w:spacing w:line="276" w:lineRule="auto"/>
        <w:jc w:val="both"/>
        <w:textAlignment w:val="baseline"/>
        <w:rPr>
          <w:rFonts w:asciiTheme="minorHAnsi" w:hAnsiTheme="minorHAnsi" w:cstheme="minorHAnsi"/>
          <w:sz w:val="22"/>
          <w:szCs w:val="22"/>
        </w:rPr>
      </w:pPr>
      <w:bookmarkStart w:id="2" w:name="_Hlk9948030"/>
      <w:r w:rsidRPr="00983D2B">
        <w:rPr>
          <w:rFonts w:asciiTheme="minorHAnsi" w:hAnsiTheme="minorHAnsi" w:cstheme="minorHAnsi"/>
          <w:sz w:val="22"/>
          <w:szCs w:val="22"/>
        </w:rPr>
        <w:t>w rezultacie dokonania przez Zamawiającego wyboru najkorzystniejszej oferty Wykonawcy w postępowaniu o</w:t>
      </w:r>
      <w:r>
        <w:rPr>
          <w:rFonts w:asciiTheme="minorHAnsi" w:hAnsiTheme="minorHAnsi" w:cstheme="minorHAnsi"/>
          <w:sz w:val="22"/>
          <w:szCs w:val="22"/>
        </w:rPr>
        <w:t> </w:t>
      </w:r>
      <w:r w:rsidRPr="00983D2B">
        <w:rPr>
          <w:rFonts w:asciiTheme="minorHAnsi" w:hAnsiTheme="minorHAnsi" w:cstheme="minorHAnsi"/>
          <w:sz w:val="22"/>
          <w:szCs w:val="22"/>
        </w:rPr>
        <w:t xml:space="preserve">udzielenie zamówienia </w:t>
      </w:r>
      <w:bookmarkEnd w:id="2"/>
    </w:p>
    <w:p w14:paraId="6328B304" w14:textId="77777777" w:rsidR="006B1A82" w:rsidRPr="00983D2B" w:rsidRDefault="006B1A82" w:rsidP="006B1A82">
      <w:pPr>
        <w:widowControl w:val="0"/>
        <w:autoSpaceDE w:val="0"/>
        <w:autoSpaceDN w:val="0"/>
        <w:spacing w:line="276" w:lineRule="auto"/>
        <w:jc w:val="both"/>
        <w:textAlignment w:val="baseline"/>
        <w:rPr>
          <w:rFonts w:asciiTheme="minorHAnsi" w:hAnsiTheme="minorHAnsi" w:cstheme="minorHAnsi"/>
          <w:sz w:val="22"/>
          <w:szCs w:val="22"/>
        </w:rPr>
      </w:pPr>
    </w:p>
    <w:p w14:paraId="2B689738" w14:textId="77777777"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1</w:t>
      </w:r>
    </w:p>
    <w:p w14:paraId="667E0600" w14:textId="360261F9" w:rsidR="006B1A82" w:rsidRPr="00983D2B" w:rsidRDefault="006B1A82" w:rsidP="006B1A82">
      <w:pPr>
        <w:pStyle w:val="Normalny1"/>
        <w:numPr>
          <w:ilvl w:val="0"/>
          <w:numId w:val="1"/>
        </w:numPr>
        <w:tabs>
          <w:tab w:val="left" w:pos="0"/>
          <w:tab w:val="left" w:pos="142"/>
          <w:tab w:val="left" w:pos="284"/>
        </w:tabs>
        <w:autoSpaceDE w:val="0"/>
        <w:spacing w:line="276" w:lineRule="auto"/>
        <w:ind w:left="0" w:firstLine="0"/>
        <w:jc w:val="both"/>
        <w:rPr>
          <w:rFonts w:asciiTheme="minorHAnsi" w:eastAsia="TimesNewRomanPSMT" w:hAnsiTheme="minorHAnsi" w:cstheme="minorHAnsi"/>
          <w:kern w:val="2"/>
          <w:sz w:val="22"/>
          <w:szCs w:val="22"/>
        </w:rPr>
      </w:pPr>
      <w:bookmarkStart w:id="3" w:name="_Hlk9948061"/>
      <w:r w:rsidRPr="00983D2B">
        <w:rPr>
          <w:rFonts w:asciiTheme="minorHAnsi" w:hAnsiTheme="minorHAnsi" w:cstheme="minorHAnsi"/>
          <w:color w:val="000000"/>
          <w:sz w:val="22"/>
          <w:szCs w:val="22"/>
        </w:rPr>
        <w:t xml:space="preserve">Wykonawca przyjmuje do wykonania realizację robót budowlanych w ramach zadania inwestycyjnego pod nazwą: </w:t>
      </w:r>
      <w:bookmarkStart w:id="4" w:name="_Hlk9948273"/>
      <w:bookmarkEnd w:id="3"/>
      <w:r w:rsidRPr="00983D2B">
        <w:rPr>
          <w:rFonts w:asciiTheme="minorHAnsi" w:eastAsia="Calibri Light" w:hAnsiTheme="minorHAnsi" w:cstheme="minorHAnsi"/>
          <w:b/>
          <w:bCs/>
          <w:sz w:val="22"/>
          <w:szCs w:val="22"/>
        </w:rPr>
        <w:t>„</w:t>
      </w:r>
      <w:r w:rsidRPr="006B1A82">
        <w:rPr>
          <w:rFonts w:asciiTheme="minorHAnsi" w:eastAsia="Calibri Light" w:hAnsiTheme="minorHAnsi" w:cstheme="minorHAnsi"/>
          <w:b/>
          <w:bCs/>
          <w:sz w:val="22"/>
          <w:szCs w:val="22"/>
        </w:rPr>
        <w:t>Rozbudowa oraz przebudowa budynku Publicznego Przedszkola „Trampolina” w Henrykowie</w:t>
      </w:r>
      <w:r w:rsidRPr="00983D2B">
        <w:rPr>
          <w:rFonts w:asciiTheme="minorHAnsi" w:eastAsia="Calibri Light" w:hAnsiTheme="minorHAnsi" w:cstheme="minorHAnsi"/>
          <w:b/>
          <w:bCs/>
          <w:sz w:val="22"/>
          <w:szCs w:val="22"/>
        </w:rPr>
        <w:t>”</w:t>
      </w:r>
      <w:r w:rsidRPr="00983D2B">
        <w:rPr>
          <w:rFonts w:asciiTheme="minorHAnsi" w:eastAsia="Calibri Light" w:hAnsiTheme="minorHAnsi" w:cstheme="minorHAnsi"/>
          <w:sz w:val="22"/>
          <w:szCs w:val="22"/>
        </w:rPr>
        <w:t xml:space="preserve"> opisane dokumentacją techniczną</w:t>
      </w:r>
      <w:r>
        <w:rPr>
          <w:rFonts w:asciiTheme="minorHAnsi" w:eastAsia="Calibri Light" w:hAnsiTheme="minorHAnsi" w:cstheme="minorHAnsi"/>
          <w:sz w:val="22"/>
          <w:szCs w:val="22"/>
        </w:rPr>
        <w:t>,</w:t>
      </w:r>
      <w:r w:rsidRPr="00983D2B">
        <w:rPr>
          <w:rFonts w:asciiTheme="minorHAnsi" w:eastAsia="Calibri Light" w:hAnsiTheme="minorHAnsi" w:cstheme="minorHAnsi"/>
          <w:sz w:val="22"/>
          <w:szCs w:val="22"/>
        </w:rPr>
        <w:t xml:space="preserve"> w tym </w:t>
      </w:r>
      <w:r>
        <w:rPr>
          <w:rFonts w:asciiTheme="minorHAnsi" w:eastAsia="Calibri Light" w:hAnsiTheme="minorHAnsi" w:cstheme="minorHAnsi"/>
          <w:sz w:val="22"/>
          <w:szCs w:val="22"/>
        </w:rPr>
        <w:t>d</w:t>
      </w:r>
      <w:r w:rsidRPr="00983D2B">
        <w:rPr>
          <w:rFonts w:asciiTheme="minorHAnsi" w:eastAsia="Calibri Light" w:hAnsiTheme="minorHAnsi" w:cstheme="minorHAnsi"/>
          <w:sz w:val="22"/>
          <w:szCs w:val="22"/>
        </w:rPr>
        <w:t>okumentacją projektową stanowiącą załącznik</w:t>
      </w:r>
      <w:r>
        <w:rPr>
          <w:rFonts w:asciiTheme="minorHAnsi" w:eastAsia="Calibri Light" w:hAnsiTheme="minorHAnsi" w:cstheme="minorHAnsi"/>
          <w:sz w:val="22"/>
          <w:szCs w:val="22"/>
        </w:rPr>
        <w:t>i</w:t>
      </w:r>
      <w:r w:rsidRPr="00983D2B">
        <w:rPr>
          <w:rFonts w:asciiTheme="minorHAnsi" w:eastAsia="Calibri Light" w:hAnsiTheme="minorHAnsi" w:cstheme="minorHAnsi"/>
          <w:sz w:val="22"/>
          <w:szCs w:val="22"/>
        </w:rPr>
        <w:t xml:space="preserve"> </w:t>
      </w:r>
      <w:r>
        <w:rPr>
          <w:rFonts w:asciiTheme="minorHAnsi" w:eastAsia="Calibri Light" w:hAnsiTheme="minorHAnsi" w:cstheme="minorHAnsi"/>
          <w:sz w:val="22"/>
          <w:szCs w:val="22"/>
        </w:rPr>
        <w:t>n</w:t>
      </w:r>
      <w:r w:rsidRPr="00983D2B">
        <w:rPr>
          <w:rFonts w:asciiTheme="minorHAnsi" w:eastAsia="Calibri Light" w:hAnsiTheme="minorHAnsi" w:cstheme="minorHAnsi"/>
          <w:sz w:val="22"/>
          <w:szCs w:val="22"/>
        </w:rPr>
        <w:t xml:space="preserve">r </w:t>
      </w:r>
      <w:r>
        <w:rPr>
          <w:rFonts w:asciiTheme="minorHAnsi" w:eastAsia="Calibri Light" w:hAnsiTheme="minorHAnsi" w:cstheme="minorHAnsi"/>
          <w:sz w:val="22"/>
          <w:szCs w:val="22"/>
        </w:rPr>
        <w:t>2a</w:t>
      </w:r>
      <w:r w:rsidR="00E52499">
        <w:rPr>
          <w:rFonts w:asciiTheme="minorHAnsi" w:eastAsia="Calibri Light" w:hAnsiTheme="minorHAnsi" w:cstheme="minorHAnsi"/>
          <w:sz w:val="22"/>
          <w:szCs w:val="22"/>
        </w:rPr>
        <w:t>,</w:t>
      </w:r>
      <w:r>
        <w:rPr>
          <w:rFonts w:asciiTheme="minorHAnsi" w:eastAsia="Calibri Light" w:hAnsiTheme="minorHAnsi" w:cstheme="minorHAnsi"/>
          <w:sz w:val="22"/>
          <w:szCs w:val="22"/>
        </w:rPr>
        <w:t xml:space="preserve"> 2b</w:t>
      </w:r>
      <w:r w:rsidR="00E52499">
        <w:rPr>
          <w:rFonts w:asciiTheme="minorHAnsi" w:eastAsia="Calibri Light" w:hAnsiTheme="minorHAnsi" w:cstheme="minorHAnsi"/>
          <w:sz w:val="22"/>
          <w:szCs w:val="22"/>
        </w:rPr>
        <w:t xml:space="preserve"> i 2c</w:t>
      </w:r>
      <w:r w:rsidRPr="00983D2B">
        <w:rPr>
          <w:rFonts w:asciiTheme="minorHAnsi" w:eastAsia="Calibri Light" w:hAnsiTheme="minorHAnsi" w:cstheme="minorHAnsi"/>
          <w:sz w:val="22"/>
          <w:szCs w:val="22"/>
        </w:rPr>
        <w:t xml:space="preserve"> zgodnie z </w:t>
      </w:r>
      <w:r>
        <w:rPr>
          <w:rFonts w:asciiTheme="minorHAnsi" w:eastAsia="Calibri Light" w:hAnsiTheme="minorHAnsi" w:cstheme="minorHAnsi"/>
          <w:sz w:val="22"/>
          <w:szCs w:val="22"/>
        </w:rPr>
        <w:t>o</w:t>
      </w:r>
      <w:r w:rsidRPr="00983D2B">
        <w:rPr>
          <w:rFonts w:asciiTheme="minorHAnsi" w:eastAsia="Calibri Light" w:hAnsiTheme="minorHAnsi" w:cstheme="minorHAnsi"/>
          <w:sz w:val="22"/>
          <w:szCs w:val="22"/>
        </w:rPr>
        <w:t xml:space="preserve">fertą Wykonawcy stanowiącą załącznik </w:t>
      </w:r>
      <w:r>
        <w:rPr>
          <w:rFonts w:asciiTheme="minorHAnsi" w:eastAsia="Calibri Light" w:hAnsiTheme="minorHAnsi" w:cstheme="minorHAnsi"/>
          <w:sz w:val="22"/>
          <w:szCs w:val="22"/>
        </w:rPr>
        <w:t>n</w:t>
      </w:r>
      <w:r w:rsidRPr="00983D2B">
        <w:rPr>
          <w:rFonts w:asciiTheme="minorHAnsi" w:eastAsia="Calibri Light" w:hAnsiTheme="minorHAnsi" w:cstheme="minorHAnsi"/>
          <w:sz w:val="22"/>
          <w:szCs w:val="22"/>
        </w:rPr>
        <w:t xml:space="preserve">r </w:t>
      </w:r>
      <w:r>
        <w:rPr>
          <w:rFonts w:asciiTheme="minorHAnsi" w:eastAsia="Calibri Light" w:hAnsiTheme="minorHAnsi" w:cstheme="minorHAnsi"/>
          <w:sz w:val="22"/>
          <w:szCs w:val="22"/>
        </w:rPr>
        <w:t>1</w:t>
      </w:r>
      <w:r w:rsidRPr="00983D2B">
        <w:rPr>
          <w:rFonts w:asciiTheme="minorHAnsi" w:eastAsia="Calibri Light" w:hAnsiTheme="minorHAnsi" w:cstheme="minorHAnsi"/>
          <w:sz w:val="22"/>
          <w:szCs w:val="22"/>
        </w:rPr>
        <w:t xml:space="preserve">, zgodnie z zasadami wiedzy technicznej i obowiązującymi w Rzeczypospolitej Polskiej przepisami prawa powszechnie obowiązującego, w terminie określonym </w:t>
      </w:r>
      <w:r>
        <w:rPr>
          <w:rFonts w:asciiTheme="minorHAnsi" w:eastAsia="Calibri Light" w:hAnsiTheme="minorHAnsi" w:cstheme="minorHAnsi"/>
          <w:sz w:val="22"/>
          <w:szCs w:val="22"/>
        </w:rPr>
        <w:t>u</w:t>
      </w:r>
      <w:r w:rsidRPr="00983D2B">
        <w:rPr>
          <w:rFonts w:asciiTheme="minorHAnsi" w:eastAsia="Calibri Light" w:hAnsiTheme="minorHAnsi" w:cstheme="minorHAnsi"/>
          <w:sz w:val="22"/>
          <w:szCs w:val="22"/>
        </w:rPr>
        <w:t xml:space="preserve">mową, zwane dalej „robotami” lub „robotami budowlanymi”.  </w:t>
      </w:r>
    </w:p>
    <w:p w14:paraId="0BB912DB" w14:textId="77777777" w:rsidR="006B1A82" w:rsidRPr="00983D2B" w:rsidRDefault="006B1A82" w:rsidP="006B1A82">
      <w:pPr>
        <w:pStyle w:val="Normalny1"/>
        <w:numPr>
          <w:ilvl w:val="0"/>
          <w:numId w:val="1"/>
        </w:numPr>
        <w:tabs>
          <w:tab w:val="left" w:pos="0"/>
          <w:tab w:val="left" w:pos="142"/>
          <w:tab w:val="left" w:pos="284"/>
        </w:tabs>
        <w:autoSpaceDE w:val="0"/>
        <w:spacing w:line="276" w:lineRule="auto"/>
        <w:ind w:left="0" w:firstLine="0"/>
        <w:jc w:val="both"/>
        <w:rPr>
          <w:rFonts w:asciiTheme="minorHAnsi" w:hAnsiTheme="minorHAnsi" w:cstheme="minorHAnsi"/>
          <w:color w:val="000000"/>
          <w:sz w:val="22"/>
          <w:szCs w:val="22"/>
        </w:rPr>
      </w:pPr>
      <w:r w:rsidRPr="00983D2B">
        <w:rPr>
          <w:rFonts w:asciiTheme="minorHAnsi" w:hAnsiTheme="minorHAnsi" w:cstheme="minorHAnsi"/>
          <w:color w:val="000000"/>
          <w:sz w:val="22"/>
          <w:szCs w:val="22"/>
        </w:rPr>
        <w:t xml:space="preserve"> Wykonawca oświadcza, iż zapoznał się ze Specyfikacją Warunków Zamówienia (dalej SWZ) oraz dokumentacją techniczną, o której mowa w ust. 1 i nie wnosi do nich żadnych zastrzeżeń</w:t>
      </w:r>
      <w:r>
        <w:rPr>
          <w:rFonts w:asciiTheme="minorHAnsi" w:hAnsiTheme="minorHAnsi" w:cstheme="minorHAnsi"/>
          <w:color w:val="000000"/>
          <w:sz w:val="22"/>
          <w:szCs w:val="22"/>
        </w:rPr>
        <w:t>,</w:t>
      </w:r>
      <w:r w:rsidRPr="00983D2B">
        <w:rPr>
          <w:rFonts w:asciiTheme="minorHAnsi" w:hAnsiTheme="minorHAnsi" w:cstheme="minorHAnsi"/>
          <w:color w:val="000000"/>
          <w:sz w:val="22"/>
          <w:szCs w:val="22"/>
        </w:rPr>
        <w:t xml:space="preserve"> i uznaje je za wystarczającą podstawę do realizacji niniejszej umowy. </w:t>
      </w:r>
      <w:bookmarkEnd w:id="4"/>
    </w:p>
    <w:p w14:paraId="0DF1689C" w14:textId="33D7B9B3" w:rsidR="006B1A82" w:rsidRPr="00B67580" w:rsidRDefault="006B1A82" w:rsidP="006B1A82">
      <w:pPr>
        <w:pStyle w:val="Normalny1"/>
        <w:numPr>
          <w:ilvl w:val="0"/>
          <w:numId w:val="1"/>
        </w:numPr>
        <w:tabs>
          <w:tab w:val="left" w:pos="0"/>
          <w:tab w:val="left" w:pos="142"/>
          <w:tab w:val="left" w:pos="284"/>
        </w:tabs>
        <w:autoSpaceDE w:val="0"/>
        <w:spacing w:line="276" w:lineRule="auto"/>
        <w:ind w:left="0" w:firstLine="0"/>
        <w:jc w:val="both"/>
        <w:rPr>
          <w:rFonts w:asciiTheme="minorHAnsi" w:hAnsiTheme="minorHAnsi" w:cstheme="minorHAnsi"/>
          <w:color w:val="000000"/>
          <w:sz w:val="22"/>
          <w:szCs w:val="22"/>
        </w:rPr>
      </w:pPr>
      <w:r w:rsidRPr="00983D2B">
        <w:rPr>
          <w:rFonts w:asciiTheme="minorHAnsi" w:hAnsiTheme="minorHAnsi" w:cstheme="minorHAnsi"/>
          <w:color w:val="000000"/>
          <w:sz w:val="22"/>
          <w:szCs w:val="22"/>
        </w:rPr>
        <w:t xml:space="preserve">Wykonawca zobowiązuje się wykonać wszystkie opisane </w:t>
      </w:r>
      <w:r>
        <w:rPr>
          <w:rFonts w:asciiTheme="minorHAnsi" w:hAnsiTheme="minorHAnsi" w:cstheme="minorHAnsi"/>
          <w:color w:val="000000"/>
          <w:sz w:val="22"/>
          <w:szCs w:val="22"/>
        </w:rPr>
        <w:t>d</w:t>
      </w:r>
      <w:r w:rsidRPr="00983D2B">
        <w:rPr>
          <w:rFonts w:asciiTheme="minorHAnsi" w:hAnsiTheme="minorHAnsi" w:cstheme="minorHAnsi"/>
          <w:color w:val="000000"/>
          <w:sz w:val="22"/>
          <w:szCs w:val="22"/>
        </w:rPr>
        <w:t xml:space="preserve">okumentacją projektową roboty budowlane, niezbędne do realizacji przedmiotu </w:t>
      </w:r>
      <w:r>
        <w:rPr>
          <w:rFonts w:asciiTheme="minorHAnsi" w:hAnsiTheme="minorHAnsi" w:cstheme="minorHAnsi"/>
          <w:color w:val="000000"/>
          <w:sz w:val="22"/>
          <w:szCs w:val="22"/>
        </w:rPr>
        <w:t>u</w:t>
      </w:r>
      <w:r w:rsidRPr="00983D2B">
        <w:rPr>
          <w:rFonts w:asciiTheme="minorHAnsi" w:hAnsiTheme="minorHAnsi" w:cstheme="minorHAnsi"/>
          <w:color w:val="000000"/>
          <w:sz w:val="22"/>
          <w:szCs w:val="22"/>
        </w:rPr>
        <w:t>mowy.</w:t>
      </w:r>
    </w:p>
    <w:p w14:paraId="0146E179" w14:textId="77777777" w:rsidR="006B1A82" w:rsidRPr="00983D2B" w:rsidRDefault="006B1A82" w:rsidP="006B1A82">
      <w:pPr>
        <w:pStyle w:val="Normalny1"/>
        <w:tabs>
          <w:tab w:val="left" w:pos="426"/>
        </w:tabs>
        <w:autoSpaceDE w:val="0"/>
        <w:spacing w:line="276" w:lineRule="auto"/>
        <w:jc w:val="center"/>
        <w:rPr>
          <w:rFonts w:asciiTheme="minorHAnsi" w:eastAsia="TimesNewRomanPSMT" w:hAnsiTheme="minorHAnsi" w:cstheme="minorHAnsi"/>
          <w:kern w:val="2"/>
          <w:sz w:val="22"/>
          <w:szCs w:val="22"/>
        </w:rPr>
      </w:pPr>
      <w:r w:rsidRPr="00983D2B">
        <w:rPr>
          <w:rFonts w:asciiTheme="minorHAnsi" w:eastAsia="TimesNewRomanPS-BoldMT" w:hAnsiTheme="minorHAnsi" w:cstheme="minorHAnsi"/>
          <w:bCs/>
          <w:sz w:val="22"/>
          <w:szCs w:val="22"/>
        </w:rPr>
        <w:t>§ 2</w:t>
      </w:r>
    </w:p>
    <w:p w14:paraId="1744864C" w14:textId="495CA918" w:rsidR="006B1A82" w:rsidRPr="00983D2B" w:rsidRDefault="006B1A82" w:rsidP="006B1A82">
      <w:pPr>
        <w:pStyle w:val="Normalny1"/>
        <w:tabs>
          <w:tab w:val="left" w:pos="426"/>
        </w:tabs>
        <w:autoSpaceDE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983D2B">
        <w:rPr>
          <w:rFonts w:asciiTheme="minorHAnsi" w:hAnsiTheme="minorHAnsi" w:cstheme="minorHAnsi"/>
          <w:color w:val="000000"/>
          <w:sz w:val="22"/>
          <w:szCs w:val="22"/>
        </w:rPr>
        <w:t xml:space="preserve">Termin zakończenia robót ustala się na </w:t>
      </w:r>
      <w:r w:rsidR="00492042">
        <w:rPr>
          <w:rFonts w:asciiTheme="minorHAnsi" w:hAnsiTheme="minorHAnsi" w:cstheme="minorHAnsi"/>
          <w:color w:val="000000"/>
          <w:sz w:val="22"/>
          <w:szCs w:val="22"/>
        </w:rPr>
        <w:t>8</w:t>
      </w:r>
      <w:r w:rsidRPr="00983D2B">
        <w:rPr>
          <w:rFonts w:asciiTheme="minorHAnsi" w:hAnsiTheme="minorHAnsi" w:cstheme="minorHAnsi"/>
          <w:color w:val="000000"/>
          <w:sz w:val="22"/>
          <w:szCs w:val="22"/>
        </w:rPr>
        <w:t xml:space="preserve"> miesi</w:t>
      </w:r>
      <w:r>
        <w:rPr>
          <w:rFonts w:asciiTheme="minorHAnsi" w:hAnsiTheme="minorHAnsi" w:cstheme="minorHAnsi"/>
          <w:color w:val="000000"/>
          <w:sz w:val="22"/>
          <w:szCs w:val="22"/>
        </w:rPr>
        <w:t>ęcy</w:t>
      </w:r>
      <w:r w:rsidRPr="00983D2B">
        <w:rPr>
          <w:rFonts w:asciiTheme="minorHAnsi" w:hAnsiTheme="minorHAnsi" w:cstheme="minorHAnsi"/>
          <w:color w:val="000000"/>
          <w:sz w:val="22"/>
          <w:szCs w:val="22"/>
        </w:rPr>
        <w:t xml:space="preserve"> licząc od daty zawarcia umowy. </w:t>
      </w:r>
    </w:p>
    <w:p w14:paraId="3AE0D2F3" w14:textId="77777777" w:rsidR="006B1A82" w:rsidRPr="00B67580" w:rsidRDefault="006B1A82" w:rsidP="006B1A82">
      <w:pPr>
        <w:pStyle w:val="Normalny1"/>
        <w:tabs>
          <w:tab w:val="left" w:pos="426"/>
        </w:tabs>
        <w:autoSpaceDE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983D2B">
        <w:rPr>
          <w:rFonts w:asciiTheme="minorHAnsi" w:hAnsiTheme="minorHAnsi" w:cstheme="minorHAnsi"/>
          <w:color w:val="000000"/>
          <w:sz w:val="22"/>
          <w:szCs w:val="22"/>
        </w:rPr>
        <w:t>Strony postanawiają, iż za dzień zakończenia robót uznają zgłoszenie skutecznej gotowości do odbioru końcowego robót budowlanych</w:t>
      </w:r>
      <w:r w:rsidRPr="00B67580">
        <w:rPr>
          <w:rFonts w:asciiTheme="minorHAnsi" w:hAnsiTheme="minorHAnsi" w:cstheme="minorHAnsi"/>
          <w:color w:val="000000"/>
          <w:sz w:val="22"/>
          <w:szCs w:val="22"/>
        </w:rPr>
        <w:t xml:space="preserve">. Zamawiający zastrzega sobie prawo uznania gotowości do odbioru końcowego </w:t>
      </w:r>
    </w:p>
    <w:p w14:paraId="5E09823D" w14:textId="77777777" w:rsidR="006B1A82" w:rsidRPr="00B67580" w:rsidRDefault="006B1A82" w:rsidP="006B1A82">
      <w:pPr>
        <w:pStyle w:val="Normalny1"/>
        <w:tabs>
          <w:tab w:val="left" w:pos="426"/>
        </w:tabs>
        <w:autoSpaceDE w:val="0"/>
        <w:spacing w:line="276" w:lineRule="auto"/>
        <w:jc w:val="both"/>
        <w:rPr>
          <w:rFonts w:asciiTheme="minorHAnsi" w:hAnsiTheme="minorHAnsi" w:cstheme="minorHAnsi"/>
          <w:sz w:val="22"/>
          <w:szCs w:val="22"/>
        </w:rPr>
      </w:pPr>
      <w:r w:rsidRPr="00B67580">
        <w:rPr>
          <w:rFonts w:asciiTheme="minorHAnsi" w:hAnsiTheme="minorHAnsi" w:cstheme="minorHAnsi"/>
          <w:color w:val="000000"/>
          <w:sz w:val="22"/>
          <w:szCs w:val="22"/>
        </w:rPr>
        <w:t xml:space="preserve">za skuteczną tylko i wyłącznie, jeśli zostanie ona potwierdzona przez Inspektora nadzoru inwestorskiego wpisem do dziennika budowy </w:t>
      </w:r>
      <w:r w:rsidRPr="00B67580">
        <w:rPr>
          <w:rFonts w:asciiTheme="minorHAnsi" w:hAnsiTheme="minorHAnsi" w:cstheme="minorHAnsi"/>
          <w:sz w:val="22"/>
          <w:szCs w:val="22"/>
        </w:rPr>
        <w:t>oraz dokonaniem przez Zamawiającego odbioru robót bez wskazania wad występujących w przedmiocie zamówienia w protokole odbioru robót.</w:t>
      </w:r>
    </w:p>
    <w:p w14:paraId="110C28B2" w14:textId="77777777" w:rsidR="006B1A82" w:rsidRDefault="006B1A82" w:rsidP="00B67580">
      <w:pPr>
        <w:pStyle w:val="Normalny1"/>
        <w:tabs>
          <w:tab w:val="left" w:pos="426"/>
        </w:tabs>
        <w:autoSpaceDE w:val="0"/>
        <w:spacing w:line="276" w:lineRule="auto"/>
        <w:rPr>
          <w:rFonts w:asciiTheme="minorHAnsi" w:eastAsia="TimesNewRomanPSMT" w:hAnsiTheme="minorHAnsi" w:cstheme="minorHAnsi"/>
          <w:sz w:val="22"/>
          <w:szCs w:val="22"/>
        </w:rPr>
      </w:pPr>
    </w:p>
    <w:p w14:paraId="1A81FEFF" w14:textId="77777777" w:rsidR="006B1A82" w:rsidRPr="00983D2B" w:rsidRDefault="006B1A82" w:rsidP="006B1A82">
      <w:pPr>
        <w:pStyle w:val="Normalny1"/>
        <w:tabs>
          <w:tab w:val="left" w:pos="426"/>
        </w:tabs>
        <w:autoSpaceDE w:val="0"/>
        <w:spacing w:line="276" w:lineRule="auto"/>
        <w:jc w:val="center"/>
        <w:rPr>
          <w:rFonts w:asciiTheme="minorHAnsi" w:eastAsia="TimesNewRomanPSMT" w:hAnsiTheme="minorHAnsi" w:cstheme="minorHAnsi"/>
          <w:sz w:val="22"/>
          <w:szCs w:val="22"/>
        </w:rPr>
      </w:pPr>
      <w:r w:rsidRPr="00983D2B">
        <w:rPr>
          <w:rFonts w:asciiTheme="minorHAnsi" w:eastAsia="TimesNewRomanPSMT" w:hAnsiTheme="minorHAnsi" w:cstheme="minorHAnsi"/>
          <w:sz w:val="22"/>
          <w:szCs w:val="22"/>
        </w:rPr>
        <w:t>§ 3</w:t>
      </w:r>
    </w:p>
    <w:p w14:paraId="0820374F" w14:textId="77777777" w:rsidR="006B1A82" w:rsidRPr="00DD1771" w:rsidRDefault="006B1A82" w:rsidP="006B1A82">
      <w:pPr>
        <w:pStyle w:val="Akapitzlist"/>
        <w:numPr>
          <w:ilvl w:val="0"/>
          <w:numId w:val="43"/>
        </w:numPr>
        <w:tabs>
          <w:tab w:val="left" w:pos="142"/>
          <w:tab w:val="left" w:pos="284"/>
        </w:tabs>
        <w:ind w:left="0" w:firstLine="0"/>
        <w:jc w:val="both"/>
        <w:rPr>
          <w:rFonts w:ascii="Calibri" w:hAnsi="Calibri"/>
          <w:color w:val="000000"/>
          <w:sz w:val="22"/>
          <w:szCs w:val="22"/>
        </w:rPr>
      </w:pPr>
      <w:r w:rsidRPr="00DD1771">
        <w:rPr>
          <w:rFonts w:ascii="Calibri" w:hAnsi="Calibri"/>
          <w:sz w:val="22"/>
          <w:szCs w:val="22"/>
        </w:rPr>
        <w:t>Za wykonanie umowy Strony ustalają wynagrodzenie ryczałtowe, którego definicję określa art. 632 Kodeksu cywilnego, w wysokości</w:t>
      </w:r>
      <w:r w:rsidRPr="00DD1771">
        <w:rPr>
          <w:rFonts w:ascii="Calibri" w:hAnsi="Calibri"/>
          <w:color w:val="000000"/>
          <w:sz w:val="22"/>
          <w:szCs w:val="22"/>
        </w:rPr>
        <w:t xml:space="preserve"> netto ............................... złotych (słownie złotych: ..............................) </w:t>
      </w:r>
    </w:p>
    <w:p w14:paraId="56F68DCA" w14:textId="77777777" w:rsidR="006B1A82" w:rsidRDefault="006B1A82" w:rsidP="006B1A82">
      <w:pPr>
        <w:jc w:val="both"/>
        <w:rPr>
          <w:rFonts w:ascii="Calibri" w:hAnsi="Calibri"/>
          <w:color w:val="000000"/>
          <w:sz w:val="22"/>
          <w:szCs w:val="22"/>
        </w:rPr>
      </w:pPr>
      <w:r w:rsidRPr="00DD1771">
        <w:rPr>
          <w:rFonts w:ascii="Calibri" w:hAnsi="Calibri"/>
          <w:color w:val="000000"/>
          <w:sz w:val="22"/>
          <w:szCs w:val="22"/>
        </w:rPr>
        <w:t xml:space="preserve">+ podatek VAT  </w:t>
      </w:r>
      <w:r w:rsidRPr="00DD1771">
        <w:rPr>
          <w:rFonts w:ascii="Calibri" w:hAnsi="Calibri" w:cs="Calibri"/>
          <w:sz w:val="22"/>
          <w:szCs w:val="22"/>
        </w:rPr>
        <w:t>w wysokości</w:t>
      </w:r>
      <w:r w:rsidRPr="00DD1771">
        <w:rPr>
          <w:rFonts w:ascii="Calibri" w:hAnsi="Calibri"/>
          <w:color w:val="000000"/>
          <w:sz w:val="20"/>
          <w:szCs w:val="20"/>
        </w:rPr>
        <w:t xml:space="preserve"> </w:t>
      </w:r>
      <w:r w:rsidRPr="00DD1771">
        <w:rPr>
          <w:rFonts w:ascii="Calibri" w:hAnsi="Calibri"/>
          <w:color w:val="000000"/>
          <w:sz w:val="22"/>
          <w:szCs w:val="22"/>
        </w:rPr>
        <w:t xml:space="preserve">………………………………… (słownie: ……………………………………), </w:t>
      </w:r>
    </w:p>
    <w:p w14:paraId="4BAA7226" w14:textId="77777777" w:rsidR="006B1A82" w:rsidRPr="000E2B94" w:rsidRDefault="006B1A82" w:rsidP="006B1A82">
      <w:pPr>
        <w:jc w:val="both"/>
        <w:rPr>
          <w:rFonts w:ascii="Calibri" w:hAnsi="Calibri"/>
          <w:color w:val="000000"/>
          <w:sz w:val="22"/>
          <w:szCs w:val="22"/>
        </w:rPr>
      </w:pPr>
      <w:r w:rsidRPr="00DD1771">
        <w:rPr>
          <w:rFonts w:ascii="Calibri" w:hAnsi="Calibri"/>
          <w:color w:val="000000"/>
          <w:sz w:val="22"/>
          <w:szCs w:val="22"/>
        </w:rPr>
        <w:t xml:space="preserve">co daje kwotę brutto ………………………….. </w:t>
      </w:r>
      <w:r>
        <w:rPr>
          <w:rFonts w:ascii="Calibri" w:hAnsi="Calibri"/>
          <w:color w:val="000000"/>
          <w:sz w:val="22"/>
          <w:szCs w:val="22"/>
        </w:rPr>
        <w:t>(słownie: ……………………………………….).</w:t>
      </w:r>
    </w:p>
    <w:p w14:paraId="64E9E7A1" w14:textId="77777777"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327D60">
        <w:rPr>
          <w:rFonts w:asciiTheme="minorHAnsi" w:hAnsiTheme="minorHAnsi" w:cstheme="minorHAnsi"/>
          <w:sz w:val="22"/>
          <w:szCs w:val="22"/>
        </w:rPr>
        <w:t xml:space="preserve">Kwota określona w ust. 1 niniejszego paragrafu zawiera wszystkie koszty związane z realizacją umowy, </w:t>
      </w:r>
      <w:r w:rsidRPr="00327D60">
        <w:rPr>
          <w:rFonts w:asciiTheme="minorHAnsi" w:hAnsiTheme="minorHAnsi" w:cstheme="minorHAnsi"/>
          <w:sz w:val="22"/>
          <w:szCs w:val="22"/>
        </w:rPr>
        <w:br/>
        <w:t>w tym ryzyko Wykonawcy z tytułu oszacowania wszelkich kosztów związanych z jej wykonaniem.</w:t>
      </w:r>
    </w:p>
    <w:p w14:paraId="7C6804CB" w14:textId="77777777"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3. </w:t>
      </w:r>
      <w:r w:rsidRPr="00327D60">
        <w:rPr>
          <w:rFonts w:asciiTheme="minorHAnsi" w:hAnsiTheme="minorHAnsi" w:cstheme="minorHAnsi"/>
          <w:sz w:val="22"/>
          <w:szCs w:val="22"/>
        </w:rPr>
        <w:t xml:space="preserve">Niedoszacowanie, pominięcie oraz brak rozpoznania zakresu prac nie może być podstawą do żądania zmiany wynagrodzenia ryczałtowego określonego w ust. 1 niniejszego paragrafu. </w:t>
      </w:r>
    </w:p>
    <w:p w14:paraId="3D8CE2DF" w14:textId="77777777"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Pr="00327D60">
        <w:rPr>
          <w:rFonts w:asciiTheme="minorHAnsi" w:hAnsiTheme="minorHAnsi" w:cstheme="minorHAnsi"/>
          <w:sz w:val="22"/>
          <w:szCs w:val="22"/>
        </w:rPr>
        <w:t>Strony umowy nie mogą zmienić ceny wykonania zamówienia przedstawionej w ust. 1 niniejszego paragrafu, poza okolicznościami przedstawionymi w niniejszej umowie to jest w paragrafie 12.</w:t>
      </w:r>
    </w:p>
    <w:p w14:paraId="60E85A0E" w14:textId="427115A0"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Pr="00327D60">
        <w:rPr>
          <w:rFonts w:asciiTheme="minorHAnsi" w:hAnsiTheme="minorHAnsi" w:cstheme="minorHAnsi"/>
          <w:sz w:val="22"/>
          <w:szCs w:val="22"/>
        </w:rPr>
        <w:t xml:space="preserve">Strony postanawiają, iż wynagrodzenie Wykonawcy, o którym mowa w ust. 1 niniejszej umowy, będzie płacone w częściach i będzie rozliczane przez Zamawiającego po podpisaniu protokołu odbioru częściowego bez uwag przez Inspektora nadzoru inwestorskiego, na podstawie faktury VAT wystawionej przez Wykonawcę na kwotę ustaloną w dołączonym do faktury VAT zestawieniu wartości wykonanych robót, sporządzonym przez Wykonawcę narastająco, pomniejszoną o zsumowane kwoty poprzednio zafakturowane (przez co Strony rozumieją wynagrodzenie objęte fakturami VAT wystawionymi przez Wykonawcę). </w:t>
      </w:r>
    </w:p>
    <w:p w14:paraId="4CD3AB25" w14:textId="77777777"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Pr="00BF65EB">
        <w:rPr>
          <w:rFonts w:asciiTheme="minorHAnsi" w:hAnsiTheme="minorHAnsi" w:cstheme="minorHAnsi"/>
          <w:sz w:val="22"/>
          <w:szCs w:val="22"/>
        </w:rPr>
        <w:t>Wraz z protokołem odbioru częściowego wykonania robót budowlanych Wykonawca przedstawia  zestawienie wartości wykonanych robót, które będzie zweryfikowane i podpisane przez Inspektora nadzoru inwestorskiego</w:t>
      </w:r>
      <w:r>
        <w:rPr>
          <w:rFonts w:asciiTheme="minorHAnsi" w:hAnsiTheme="minorHAnsi" w:cstheme="minorHAnsi"/>
          <w:sz w:val="22"/>
          <w:szCs w:val="22"/>
        </w:rPr>
        <w:t xml:space="preserve">. </w:t>
      </w:r>
      <w:r w:rsidRPr="00327D60">
        <w:rPr>
          <w:rFonts w:asciiTheme="minorHAnsi" w:hAnsiTheme="minorHAnsi" w:cstheme="minorHAnsi"/>
          <w:sz w:val="22"/>
          <w:szCs w:val="22"/>
        </w:rPr>
        <w:t xml:space="preserve">Weryfikacja przez Inspektora nadzoru inwestorskiego zestawienia wykonanych robót nastąpi w ciągu 7 dni od ich otrzymania, o ile złożone zostaną kompletne, prawidłowo sporządzone </w:t>
      </w:r>
      <w:r>
        <w:rPr>
          <w:rFonts w:asciiTheme="minorHAnsi" w:hAnsiTheme="minorHAnsi" w:cstheme="minorHAnsi"/>
          <w:sz w:val="22"/>
          <w:szCs w:val="22"/>
        </w:rPr>
        <w:t>dokumenty</w:t>
      </w:r>
      <w:r w:rsidRPr="00327D60">
        <w:rPr>
          <w:rFonts w:asciiTheme="minorHAnsi" w:hAnsiTheme="minorHAnsi" w:cstheme="minorHAnsi"/>
          <w:sz w:val="22"/>
          <w:szCs w:val="22"/>
        </w:rPr>
        <w:t xml:space="preserve">, w sposób określony </w:t>
      </w:r>
      <w:r>
        <w:rPr>
          <w:rFonts w:asciiTheme="minorHAnsi" w:hAnsiTheme="minorHAnsi" w:cstheme="minorHAnsi"/>
          <w:sz w:val="22"/>
          <w:szCs w:val="22"/>
        </w:rPr>
        <w:br/>
      </w:r>
      <w:r w:rsidRPr="00327D60">
        <w:rPr>
          <w:rFonts w:asciiTheme="minorHAnsi" w:hAnsiTheme="minorHAnsi" w:cstheme="minorHAnsi"/>
          <w:sz w:val="22"/>
          <w:szCs w:val="22"/>
        </w:rPr>
        <w:t>w niniejszym ustępie.</w:t>
      </w:r>
    </w:p>
    <w:p w14:paraId="6F597F08" w14:textId="77777777" w:rsidR="006B1A82"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Pr="00327D60">
        <w:rPr>
          <w:rFonts w:asciiTheme="minorHAnsi" w:hAnsiTheme="minorHAnsi" w:cstheme="minorHAnsi"/>
          <w:sz w:val="22"/>
          <w:szCs w:val="22"/>
        </w:rPr>
        <w:t xml:space="preserve">Wynagrodzenie określone w ust. 1 zostanie uiszczone przez Zamawiającego na rachunek bankowy Wykonawcy w banku ………………… nr rachunku bankowego: ……………………., w terminie do 30 dni od dnia doręczenia prawidłowo wystawionej faktury VAT do siedziby Zamawiającego, po uprzedniej akceptacji faktury VAT przez Zamawiającego stosownie do postanowień umowy. </w:t>
      </w:r>
    </w:p>
    <w:p w14:paraId="576B58E1" w14:textId="77777777" w:rsidR="006B1A82" w:rsidRPr="00327D60" w:rsidRDefault="006B1A82"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Pr="00327D60">
        <w:rPr>
          <w:rFonts w:asciiTheme="minorHAnsi" w:hAnsiTheme="minorHAnsi" w:cstheme="minorHAnsi"/>
          <w:sz w:val="22"/>
          <w:szCs w:val="22"/>
        </w:rPr>
        <w:t>Za dzień zapłaty Strony uznają dzień obciążania rachunku Zamawiającego stosowną kwotą.</w:t>
      </w:r>
    </w:p>
    <w:p w14:paraId="72BF22CF" w14:textId="4E0468F9" w:rsidR="006B1A82" w:rsidRPr="008B3800" w:rsidRDefault="006B1A82" w:rsidP="000D6E8D">
      <w:pPr>
        <w:tabs>
          <w:tab w:val="left" w:pos="284"/>
          <w:tab w:val="left" w:pos="360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Pr="00327D60">
        <w:rPr>
          <w:rFonts w:asciiTheme="minorHAnsi" w:hAnsiTheme="minorHAnsi" w:cstheme="minorHAnsi"/>
          <w:sz w:val="22"/>
          <w:szCs w:val="22"/>
        </w:rPr>
        <w:t>Do faktury Wykonawca jest zobowiązany dołączyć</w:t>
      </w:r>
      <w:r w:rsidR="000D6E8D">
        <w:rPr>
          <w:rFonts w:asciiTheme="minorHAnsi" w:hAnsiTheme="minorHAnsi" w:cstheme="minorHAnsi"/>
          <w:sz w:val="22"/>
          <w:szCs w:val="22"/>
        </w:rPr>
        <w:t xml:space="preserve"> </w:t>
      </w:r>
      <w:r w:rsidRPr="008B3800">
        <w:rPr>
          <w:rFonts w:asciiTheme="minorHAnsi" w:hAnsiTheme="minorHAnsi" w:cstheme="minorHAnsi"/>
          <w:sz w:val="22"/>
          <w:szCs w:val="22"/>
        </w:rPr>
        <w:t>protokół odbioru częściowego wykonania robót budowlanych,</w:t>
      </w:r>
    </w:p>
    <w:p w14:paraId="6E6BE76B" w14:textId="5A46A797" w:rsidR="006B1A82" w:rsidRPr="00327D60" w:rsidRDefault="000D6E8D" w:rsidP="006B1A82">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006B1A82">
        <w:rPr>
          <w:rFonts w:asciiTheme="minorHAnsi" w:hAnsiTheme="minorHAnsi" w:cstheme="minorHAnsi"/>
          <w:sz w:val="22"/>
          <w:szCs w:val="22"/>
        </w:rPr>
        <w:t xml:space="preserve">0. </w:t>
      </w:r>
      <w:r w:rsidR="006B1A82" w:rsidRPr="00327D60">
        <w:rPr>
          <w:rFonts w:asciiTheme="minorHAnsi" w:hAnsiTheme="minorHAnsi" w:cstheme="minorHAnsi"/>
          <w:sz w:val="22"/>
          <w:szCs w:val="22"/>
        </w:rPr>
        <w:t>W przypadku wystąpienia zwłoki w oddaniu przedmiotu zamówienia lub zwłoki w usunięciu wad stwierdzonych przy odbiorze, wartość faktury końcowej zostanie pomniejszona o wysokość kar umownych, ustaloną w oparciu o zapisy zamieszczone w § 11 niniejszej umowy.</w:t>
      </w:r>
    </w:p>
    <w:p w14:paraId="3C99F75F" w14:textId="77777777" w:rsidR="006B1A82" w:rsidRPr="00983D2B" w:rsidRDefault="006B1A82" w:rsidP="006B1A82">
      <w:pPr>
        <w:pStyle w:val="Normalny1"/>
        <w:tabs>
          <w:tab w:val="left" w:pos="426"/>
        </w:tabs>
        <w:autoSpaceDE w:val="0"/>
        <w:spacing w:line="276" w:lineRule="auto"/>
        <w:jc w:val="both"/>
        <w:rPr>
          <w:rFonts w:asciiTheme="minorHAnsi" w:eastAsia="TimesNewRomanPSMT" w:hAnsiTheme="minorHAnsi" w:cstheme="minorHAnsi"/>
          <w:sz w:val="22"/>
          <w:szCs w:val="22"/>
        </w:rPr>
      </w:pPr>
    </w:p>
    <w:p w14:paraId="79B3C8F5" w14:textId="77777777" w:rsidR="006B1A82" w:rsidRPr="00983D2B" w:rsidRDefault="006B1A82" w:rsidP="006B1A82">
      <w:pPr>
        <w:pStyle w:val="Normalny1"/>
        <w:tabs>
          <w:tab w:val="left" w:pos="426"/>
        </w:tabs>
        <w:autoSpaceDE w:val="0"/>
        <w:spacing w:line="276" w:lineRule="auto"/>
        <w:jc w:val="center"/>
        <w:rPr>
          <w:rFonts w:asciiTheme="minorHAnsi" w:eastAsia="TimesNewRomanPSMT" w:hAnsiTheme="minorHAnsi" w:cstheme="minorHAnsi"/>
          <w:sz w:val="22"/>
          <w:szCs w:val="22"/>
        </w:rPr>
      </w:pPr>
      <w:r w:rsidRPr="00983D2B">
        <w:rPr>
          <w:rFonts w:asciiTheme="minorHAnsi" w:eastAsia="TimesNewRomanPSMT" w:hAnsiTheme="minorHAnsi" w:cstheme="minorHAnsi"/>
          <w:sz w:val="22"/>
          <w:szCs w:val="22"/>
        </w:rPr>
        <w:t>§ 4</w:t>
      </w:r>
    </w:p>
    <w:p w14:paraId="013149DB" w14:textId="77777777" w:rsidR="006B1A82" w:rsidRPr="00983D2B" w:rsidRDefault="006B1A82" w:rsidP="006B1A82">
      <w:pPr>
        <w:pStyle w:val="Akapitzlist"/>
        <w:widowControl w:val="0"/>
        <w:numPr>
          <w:ilvl w:val="0"/>
          <w:numId w:val="4"/>
        </w:numPr>
        <w:tabs>
          <w:tab w:val="left" w:pos="142"/>
          <w:tab w:val="left" w:pos="284"/>
          <w:tab w:val="left" w:pos="426"/>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bCs/>
          <w:sz w:val="22"/>
          <w:szCs w:val="22"/>
        </w:rPr>
        <w:t>Obowiązki Zamawiającego:</w:t>
      </w:r>
    </w:p>
    <w:p w14:paraId="5AEB0AEF" w14:textId="77777777" w:rsidR="006B1A82" w:rsidRPr="00983D2B" w:rsidRDefault="006B1A82" w:rsidP="006B1A82">
      <w:pPr>
        <w:pStyle w:val="Akapitzlist1"/>
        <w:spacing w:after="0"/>
        <w:ind w:left="0"/>
        <w:jc w:val="both"/>
        <w:rPr>
          <w:rFonts w:asciiTheme="minorHAnsi" w:hAnsiTheme="minorHAnsi" w:cstheme="minorHAnsi"/>
        </w:rPr>
      </w:pPr>
      <w:r w:rsidRPr="00983D2B">
        <w:rPr>
          <w:rFonts w:asciiTheme="minorHAnsi" w:hAnsiTheme="minorHAnsi" w:cstheme="minorHAnsi"/>
          <w:bCs/>
        </w:rPr>
        <w:t xml:space="preserve">1) przekazanie Wykonawcy placu budowy: w terminie </w:t>
      </w:r>
      <w:r w:rsidRPr="009F72EA">
        <w:rPr>
          <w:rFonts w:asciiTheme="minorHAnsi" w:hAnsiTheme="minorHAnsi" w:cstheme="minorHAnsi"/>
          <w:bCs/>
        </w:rPr>
        <w:t xml:space="preserve">do </w:t>
      </w:r>
      <w:r>
        <w:rPr>
          <w:rFonts w:asciiTheme="minorHAnsi" w:hAnsiTheme="minorHAnsi" w:cstheme="minorHAnsi"/>
          <w:bCs/>
        </w:rPr>
        <w:t>1</w:t>
      </w:r>
      <w:r w:rsidRPr="009F72EA">
        <w:rPr>
          <w:rFonts w:asciiTheme="minorHAnsi" w:hAnsiTheme="minorHAnsi" w:cstheme="minorHAnsi"/>
          <w:bCs/>
        </w:rPr>
        <w:t>0 dni</w:t>
      </w:r>
      <w:r w:rsidRPr="00983D2B">
        <w:rPr>
          <w:rFonts w:asciiTheme="minorHAnsi" w:hAnsiTheme="minorHAnsi" w:cstheme="minorHAnsi"/>
          <w:bCs/>
        </w:rPr>
        <w:t xml:space="preserve"> po zawarciu umowy. </w:t>
      </w:r>
      <w:r w:rsidRPr="00983D2B">
        <w:rPr>
          <w:rStyle w:val="Domylnaczcionkaakapitu4"/>
          <w:rFonts w:asciiTheme="minorHAnsi" w:eastAsia="TimesNewRomanPSMT" w:hAnsiTheme="minorHAnsi" w:cstheme="minorHAnsi"/>
        </w:rPr>
        <w:t>Od chwili przekazania terenu  budowy Wykonawca ponosi pełną odpowiedzialność za szkody wynikłe na tym terenie;</w:t>
      </w:r>
    </w:p>
    <w:p w14:paraId="060F4B65" w14:textId="77777777" w:rsidR="006B1A82" w:rsidRPr="00983D2B" w:rsidRDefault="006B1A82" w:rsidP="006B1A82">
      <w:pPr>
        <w:pStyle w:val="Akapitzlist1"/>
        <w:spacing w:after="0"/>
        <w:ind w:left="0"/>
        <w:jc w:val="both"/>
        <w:rPr>
          <w:rFonts w:asciiTheme="minorHAnsi" w:hAnsiTheme="minorHAnsi" w:cstheme="minorHAnsi"/>
        </w:rPr>
      </w:pPr>
      <w:r w:rsidRPr="00983D2B">
        <w:rPr>
          <w:rFonts w:asciiTheme="minorHAnsi" w:hAnsiTheme="minorHAnsi" w:cstheme="minorHAnsi"/>
          <w:bCs/>
        </w:rPr>
        <w:t xml:space="preserve">2) dokonanie odbioru wykonanych robót budowlanych na zasadach określonych w </w:t>
      </w:r>
      <w:r w:rsidRPr="00983D2B">
        <w:rPr>
          <w:rFonts w:asciiTheme="minorHAnsi" w:hAnsiTheme="minorHAnsi" w:cstheme="minorHAnsi"/>
        </w:rPr>
        <w:t>§ 6 niniejszej umowy;</w:t>
      </w:r>
    </w:p>
    <w:p w14:paraId="13CC1518" w14:textId="77777777" w:rsidR="006B1A82" w:rsidRPr="00983D2B" w:rsidRDefault="006B1A82" w:rsidP="006B1A82">
      <w:pPr>
        <w:pStyle w:val="Akapitzlist1"/>
        <w:spacing w:after="0"/>
        <w:ind w:left="0"/>
        <w:jc w:val="both"/>
        <w:rPr>
          <w:rFonts w:asciiTheme="minorHAnsi" w:hAnsiTheme="minorHAnsi" w:cstheme="minorHAnsi"/>
        </w:rPr>
      </w:pPr>
      <w:r w:rsidRPr="00983D2B">
        <w:rPr>
          <w:rFonts w:asciiTheme="minorHAnsi" w:hAnsiTheme="minorHAnsi" w:cstheme="minorHAnsi"/>
          <w:bCs/>
        </w:rPr>
        <w:t>3) regulowanie płatności wynikając</w:t>
      </w:r>
      <w:r>
        <w:rPr>
          <w:rFonts w:asciiTheme="minorHAnsi" w:hAnsiTheme="minorHAnsi" w:cstheme="minorHAnsi"/>
          <w:bCs/>
        </w:rPr>
        <w:t>ych</w:t>
      </w:r>
      <w:r w:rsidRPr="00983D2B">
        <w:rPr>
          <w:rFonts w:asciiTheme="minorHAnsi" w:hAnsiTheme="minorHAnsi" w:cstheme="minorHAnsi"/>
          <w:bCs/>
        </w:rPr>
        <w:t xml:space="preserve"> z </w:t>
      </w:r>
      <w:r w:rsidRPr="00983D2B">
        <w:rPr>
          <w:rFonts w:asciiTheme="minorHAnsi" w:hAnsiTheme="minorHAnsi" w:cstheme="minorHAnsi"/>
        </w:rPr>
        <w:t>faktur</w:t>
      </w:r>
      <w:r w:rsidRPr="00983D2B">
        <w:rPr>
          <w:rFonts w:asciiTheme="minorHAnsi" w:hAnsiTheme="minorHAnsi" w:cstheme="minorHAnsi"/>
          <w:bCs/>
        </w:rPr>
        <w:t xml:space="preserve"> wystawi</w:t>
      </w:r>
      <w:r>
        <w:rPr>
          <w:rFonts w:asciiTheme="minorHAnsi" w:hAnsiTheme="minorHAnsi" w:cstheme="minorHAnsi"/>
          <w:bCs/>
        </w:rPr>
        <w:t>onych</w:t>
      </w:r>
      <w:r w:rsidRPr="00983D2B">
        <w:rPr>
          <w:rFonts w:asciiTheme="minorHAnsi" w:hAnsiTheme="minorHAnsi" w:cstheme="minorHAnsi"/>
          <w:bCs/>
        </w:rPr>
        <w:t xml:space="preserve"> na zasadach określonych w </w:t>
      </w:r>
      <w:r w:rsidRPr="00983D2B">
        <w:rPr>
          <w:rFonts w:asciiTheme="minorHAnsi" w:hAnsiTheme="minorHAnsi" w:cstheme="minorHAnsi"/>
        </w:rPr>
        <w:t>§ 3 niniejszej umowy.</w:t>
      </w:r>
    </w:p>
    <w:p w14:paraId="1752046D" w14:textId="77777777" w:rsidR="006B1A82" w:rsidRPr="00983D2B" w:rsidRDefault="006B1A82" w:rsidP="006B1A82">
      <w:pPr>
        <w:pStyle w:val="Akapitzlist"/>
        <w:widowControl w:val="0"/>
        <w:numPr>
          <w:ilvl w:val="0"/>
          <w:numId w:val="4"/>
        </w:numPr>
        <w:tabs>
          <w:tab w:val="left" w:pos="142"/>
          <w:tab w:val="left" w:pos="284"/>
          <w:tab w:val="left" w:pos="426"/>
        </w:tabs>
        <w:spacing w:line="276" w:lineRule="auto"/>
        <w:ind w:left="0" w:firstLine="0"/>
        <w:jc w:val="both"/>
        <w:rPr>
          <w:rFonts w:asciiTheme="minorHAnsi" w:hAnsiTheme="minorHAnsi" w:cstheme="minorHAnsi"/>
          <w:bCs/>
          <w:sz w:val="22"/>
          <w:szCs w:val="22"/>
        </w:rPr>
      </w:pPr>
      <w:r w:rsidRPr="00983D2B">
        <w:rPr>
          <w:rFonts w:asciiTheme="minorHAnsi" w:hAnsiTheme="minorHAnsi" w:cstheme="minorHAnsi"/>
          <w:sz w:val="22"/>
          <w:szCs w:val="22"/>
        </w:rPr>
        <w:t>Obowiązki</w:t>
      </w:r>
      <w:r w:rsidRPr="00983D2B">
        <w:rPr>
          <w:rFonts w:asciiTheme="minorHAnsi" w:hAnsiTheme="minorHAnsi" w:cstheme="minorHAnsi"/>
          <w:bCs/>
          <w:sz w:val="22"/>
          <w:szCs w:val="22"/>
        </w:rPr>
        <w:t xml:space="preserve"> Wykonawcy:</w:t>
      </w:r>
    </w:p>
    <w:p w14:paraId="408080BF" w14:textId="77777777" w:rsidR="006B1A82" w:rsidRPr="00983D2B" w:rsidRDefault="006B1A82" w:rsidP="006B1A82">
      <w:pPr>
        <w:pStyle w:val="Akapitzlist1"/>
        <w:spacing w:after="0"/>
        <w:ind w:left="0"/>
        <w:jc w:val="both"/>
        <w:rPr>
          <w:rFonts w:asciiTheme="minorHAnsi" w:hAnsiTheme="minorHAnsi" w:cstheme="minorHAnsi"/>
          <w:bCs/>
        </w:rPr>
      </w:pPr>
      <w:bookmarkStart w:id="5" w:name="_Hlk10011098"/>
      <w:r>
        <w:rPr>
          <w:rFonts w:asciiTheme="minorHAnsi" w:hAnsiTheme="minorHAnsi" w:cstheme="minorHAnsi"/>
          <w:bCs/>
        </w:rPr>
        <w:t>1</w:t>
      </w:r>
      <w:r w:rsidRPr="00983D2B">
        <w:rPr>
          <w:rFonts w:asciiTheme="minorHAnsi" w:hAnsiTheme="minorHAnsi" w:cstheme="minorHAnsi"/>
          <w:bCs/>
        </w:rPr>
        <w:t>) przygotowanie i urządzenie placu budowy zgodnie z Rozporządzeniem Ministra Infrastruktury z dnia 6 lutego 2003 r. w sprawie bezpieczeństwa i higieny pracy podczas wykonywania robót budowlanych,</w:t>
      </w:r>
    </w:p>
    <w:p w14:paraId="1CD7ED3D"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2</w:t>
      </w:r>
      <w:r w:rsidRPr="00983D2B">
        <w:rPr>
          <w:rFonts w:asciiTheme="minorHAnsi" w:hAnsiTheme="minorHAnsi" w:cstheme="minorHAnsi"/>
          <w:bCs/>
        </w:rPr>
        <w:t>) sporządzenie badań, pomiarów, prób i sprawdzeń oraz odbioru instalacji i systemów powstałych w trakcie prowadzenia robót, w tym w zakresie wymaganym przez gestorów tych sieci,</w:t>
      </w:r>
    </w:p>
    <w:p w14:paraId="22B50C70"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3</w:t>
      </w:r>
      <w:r w:rsidRPr="00983D2B">
        <w:rPr>
          <w:rFonts w:asciiTheme="minorHAnsi" w:hAnsiTheme="minorHAnsi" w:cstheme="minorHAnsi"/>
          <w:bCs/>
        </w:rPr>
        <w:t>) sporządzenie protokołów odbiorowych robót zanikających,</w:t>
      </w:r>
    </w:p>
    <w:p w14:paraId="16AADEE9"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4</w:t>
      </w:r>
      <w:r w:rsidRPr="00983D2B">
        <w:rPr>
          <w:rFonts w:asciiTheme="minorHAnsi" w:hAnsiTheme="minorHAnsi" w:cstheme="minorHAnsi"/>
          <w:bCs/>
        </w:rPr>
        <w:t>) wykonanie i przedstawieni</w:t>
      </w:r>
      <w:r>
        <w:rPr>
          <w:rFonts w:asciiTheme="minorHAnsi" w:hAnsiTheme="minorHAnsi" w:cstheme="minorHAnsi"/>
          <w:bCs/>
        </w:rPr>
        <w:t>e</w:t>
      </w:r>
      <w:r w:rsidRPr="00983D2B">
        <w:rPr>
          <w:rFonts w:asciiTheme="minorHAnsi" w:hAnsiTheme="minorHAnsi" w:cstheme="minorHAnsi"/>
          <w:bCs/>
        </w:rPr>
        <w:t xml:space="preserve"> na wezwanie wskaźników zagęszczenia gruntu oraz wszelkich innych badań wymaganych przez obowiązujące normy, w przypadku stwierdzenia takiej konieczności przez Zamawiającego, nadzór autorski lub nadzór inwestorski,</w:t>
      </w:r>
    </w:p>
    <w:p w14:paraId="3436494B"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5</w:t>
      </w:r>
      <w:r w:rsidRPr="00983D2B">
        <w:rPr>
          <w:rFonts w:asciiTheme="minorHAnsi" w:hAnsiTheme="minorHAnsi" w:cstheme="minorHAnsi"/>
          <w:bCs/>
        </w:rPr>
        <w:t>) przedstawianie na bieżąco atestów i certyfikatów na wbudowywane materiały (bezpośrednio przed wbudowaniem Wykonawca przedstawi do akceptacji przez nadzór inwestorski),</w:t>
      </w:r>
    </w:p>
    <w:p w14:paraId="21A68203"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6</w:t>
      </w:r>
      <w:r w:rsidRPr="00983D2B">
        <w:rPr>
          <w:rFonts w:asciiTheme="minorHAnsi" w:hAnsiTheme="minorHAnsi" w:cstheme="minorHAnsi"/>
          <w:bCs/>
        </w:rPr>
        <w:t>) wykonanie dokumentacji powykonawczej</w:t>
      </w:r>
      <w:r>
        <w:rPr>
          <w:rFonts w:asciiTheme="minorHAnsi" w:hAnsiTheme="minorHAnsi" w:cstheme="minorHAnsi"/>
          <w:bCs/>
        </w:rPr>
        <w:t xml:space="preserve"> - j</w:t>
      </w:r>
      <w:r w:rsidRPr="00983D2B">
        <w:rPr>
          <w:rFonts w:asciiTheme="minorHAnsi" w:hAnsiTheme="minorHAnsi" w:cstheme="minorHAnsi"/>
          <w:bCs/>
        </w:rPr>
        <w:t>eśli w toku budowy wprowadzono zmiany</w:t>
      </w:r>
      <w:r>
        <w:rPr>
          <w:rFonts w:asciiTheme="minorHAnsi" w:hAnsiTheme="minorHAnsi" w:cstheme="minorHAnsi"/>
          <w:bCs/>
        </w:rPr>
        <w:t>,</w:t>
      </w:r>
      <w:r w:rsidRPr="00983D2B">
        <w:rPr>
          <w:rFonts w:asciiTheme="minorHAnsi" w:hAnsiTheme="minorHAnsi" w:cstheme="minorHAnsi"/>
          <w:bCs/>
        </w:rPr>
        <w:t xml:space="preserve"> należy wszystkie nanieś oraz uzyskać zatwierdzenie przez </w:t>
      </w:r>
      <w:r>
        <w:rPr>
          <w:rFonts w:asciiTheme="minorHAnsi" w:hAnsiTheme="minorHAnsi" w:cstheme="minorHAnsi"/>
          <w:bCs/>
        </w:rPr>
        <w:t>p</w:t>
      </w:r>
      <w:r w:rsidRPr="00983D2B">
        <w:rPr>
          <w:rFonts w:asciiTheme="minorHAnsi" w:hAnsiTheme="minorHAnsi" w:cstheme="minorHAnsi"/>
          <w:bCs/>
        </w:rPr>
        <w:t xml:space="preserve">rojektanta i Inspektora </w:t>
      </w:r>
      <w:r>
        <w:rPr>
          <w:rFonts w:asciiTheme="minorHAnsi" w:hAnsiTheme="minorHAnsi" w:cstheme="minorHAnsi"/>
          <w:bCs/>
        </w:rPr>
        <w:t>n</w:t>
      </w:r>
      <w:r w:rsidRPr="00983D2B">
        <w:rPr>
          <w:rFonts w:asciiTheme="minorHAnsi" w:hAnsiTheme="minorHAnsi" w:cstheme="minorHAnsi"/>
          <w:bCs/>
        </w:rPr>
        <w:t>adzoru</w:t>
      </w:r>
      <w:r>
        <w:rPr>
          <w:rFonts w:asciiTheme="minorHAnsi" w:hAnsiTheme="minorHAnsi" w:cstheme="minorHAnsi"/>
          <w:bCs/>
        </w:rPr>
        <w:t xml:space="preserve"> inwestorskiego,</w:t>
      </w:r>
    </w:p>
    <w:p w14:paraId="0BD676AC"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7</w:t>
      </w:r>
      <w:r w:rsidRPr="00983D2B">
        <w:rPr>
          <w:rFonts w:asciiTheme="minorHAnsi" w:hAnsiTheme="minorHAnsi" w:cstheme="minorHAnsi"/>
          <w:bCs/>
        </w:rPr>
        <w:t>) wywiezienie gruzu z rozbiórek oraz ziemi z wykopów - Wykonawca indywidualnie ustali własne odległości odwozu i wkalkuluje w ofertę opłaty za zagospodarowanie oraz utylizację odpadów,</w:t>
      </w:r>
    </w:p>
    <w:p w14:paraId="3D936632"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lastRenderedPageBreak/>
        <w:t>8</w:t>
      </w:r>
      <w:r w:rsidRPr="00983D2B">
        <w:rPr>
          <w:rFonts w:asciiTheme="minorHAnsi" w:hAnsiTheme="minorHAnsi" w:cstheme="minorHAnsi"/>
          <w:bCs/>
        </w:rPr>
        <w:t>) podjęcie wszelkich czynności w celu terminowego i prawidłowego zakończenia zadania inwestycyjnego wraz z niezbędnymi dokumentami, odbiorami,</w:t>
      </w:r>
    </w:p>
    <w:p w14:paraId="5AC47177"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9</w:t>
      </w:r>
      <w:r w:rsidRPr="00983D2B">
        <w:rPr>
          <w:rFonts w:asciiTheme="minorHAnsi" w:hAnsiTheme="minorHAnsi" w:cstheme="minorHAnsi"/>
          <w:bCs/>
        </w:rPr>
        <w:t>) poniesienie kosztów wszelkich uzasadnionych prób i sprawdzeń, pozwalających na zbadanie jakości wykonanych robót budowlanych oraz przedłożenie Zamawiającemu dokumentów potwierdzających,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14:paraId="3D41D240"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1</w:t>
      </w:r>
      <w:r>
        <w:rPr>
          <w:rFonts w:asciiTheme="minorHAnsi" w:hAnsiTheme="minorHAnsi" w:cstheme="minorHAnsi"/>
          <w:bCs/>
        </w:rPr>
        <w:t>0</w:t>
      </w:r>
      <w:r w:rsidRPr="00983D2B">
        <w:rPr>
          <w:rFonts w:asciiTheme="minorHAnsi" w:hAnsiTheme="minorHAnsi" w:cstheme="minorHAnsi"/>
          <w:bCs/>
        </w:rPr>
        <w:t>) poniesienie kosztów związanych z utrzymaniem i konserwacją zaplecza budowy, placu budowy oraz tymczasowych obiektów na placu budowy, w szczególności koszty energii elektrycznej, wody oraz dojazdów do terenu budowy,</w:t>
      </w:r>
    </w:p>
    <w:p w14:paraId="212BA9EF" w14:textId="77777777" w:rsidR="006B1A82" w:rsidRPr="00C8588A" w:rsidRDefault="006B1A82" w:rsidP="006B1A82">
      <w:pPr>
        <w:pStyle w:val="Akapitzlist1"/>
        <w:spacing w:after="0"/>
        <w:ind w:left="0"/>
        <w:jc w:val="both"/>
        <w:rPr>
          <w:rFonts w:asciiTheme="minorHAnsi" w:hAnsiTheme="minorHAnsi" w:cstheme="minorHAnsi"/>
          <w:bCs/>
        </w:rPr>
      </w:pPr>
      <w:r w:rsidRPr="00C8588A">
        <w:rPr>
          <w:rFonts w:asciiTheme="minorHAnsi" w:hAnsiTheme="minorHAnsi" w:cstheme="minorHAnsi"/>
          <w:bCs/>
        </w:rPr>
        <w:t>11) poniesienie kosztów wyłączenia jedno lub wielokrotnego sieci elektroenergetycznych, telekomunikacyjnych, wodociągowych i kanalizacyjnych (jeśli wystąpią),</w:t>
      </w:r>
    </w:p>
    <w:p w14:paraId="2322F0A5" w14:textId="77777777" w:rsidR="006B1A82" w:rsidRPr="00C8588A" w:rsidRDefault="006B1A82" w:rsidP="006B1A82">
      <w:pPr>
        <w:pStyle w:val="Akapitzlist1"/>
        <w:spacing w:after="0"/>
        <w:ind w:left="0"/>
        <w:jc w:val="both"/>
        <w:rPr>
          <w:rFonts w:asciiTheme="minorHAnsi" w:hAnsiTheme="minorHAnsi" w:cstheme="minorHAnsi"/>
          <w:bCs/>
        </w:rPr>
      </w:pPr>
      <w:r w:rsidRPr="00C8588A">
        <w:rPr>
          <w:rFonts w:asciiTheme="minorHAnsi" w:hAnsiTheme="minorHAnsi" w:cstheme="minorHAnsi"/>
          <w:bCs/>
        </w:rPr>
        <w:t>12) pokrycie kosztów zajęcia pasa drogowego – jeśli dotyczy,</w:t>
      </w:r>
    </w:p>
    <w:p w14:paraId="0E76B3F9" w14:textId="77777777" w:rsidR="006B1A82" w:rsidRPr="00C8588A" w:rsidRDefault="006B1A82" w:rsidP="006B1A82">
      <w:pPr>
        <w:pStyle w:val="Akapitzlist1"/>
        <w:spacing w:after="0"/>
        <w:ind w:left="0"/>
        <w:jc w:val="both"/>
        <w:rPr>
          <w:rFonts w:asciiTheme="minorHAnsi" w:hAnsiTheme="minorHAnsi" w:cstheme="minorHAnsi"/>
          <w:bCs/>
        </w:rPr>
      </w:pPr>
      <w:r w:rsidRPr="00C8588A">
        <w:rPr>
          <w:rFonts w:asciiTheme="minorHAnsi" w:hAnsiTheme="minorHAnsi" w:cstheme="minorHAnsi"/>
          <w:bCs/>
        </w:rPr>
        <w:t xml:space="preserve">13) poniesienie kosztów obsługi geodezyjnej budowy, kosztów odtworzenia punktów osnowy geodezyjnej lub punktów określających granicę własności, kosztów geodezyjnej inwentaryzacji powykonawczej, </w:t>
      </w:r>
    </w:p>
    <w:p w14:paraId="7AE31C9D" w14:textId="77777777" w:rsidR="006B1A82" w:rsidRPr="00C8588A" w:rsidRDefault="006B1A82" w:rsidP="006B1A82">
      <w:pPr>
        <w:pStyle w:val="Akapitzlist1"/>
        <w:spacing w:after="0"/>
        <w:ind w:left="0"/>
        <w:jc w:val="both"/>
        <w:rPr>
          <w:rFonts w:asciiTheme="minorHAnsi" w:hAnsiTheme="minorHAnsi" w:cstheme="minorHAnsi"/>
          <w:bCs/>
        </w:rPr>
      </w:pPr>
      <w:r w:rsidRPr="00C8588A">
        <w:rPr>
          <w:rFonts w:asciiTheme="minorHAnsi" w:hAnsiTheme="minorHAnsi" w:cstheme="minorHAnsi"/>
          <w:bCs/>
        </w:rPr>
        <w:t>14) wykonanie  inwentaryzacji geodezyjnej powykonawczej wraz z informacją o zgodności usytuowania obiektu budowlanego z projektem zagospodarowania działek, sporządzoną przez osobę wykonującą samodzielne funkcje w dziedzinie geodezji i kartografii oraz posiadającą odpowiednie uprawnienia zawodowe, której dwa egzemplarze należy przekazać Zamawiającemu,</w:t>
      </w:r>
    </w:p>
    <w:p w14:paraId="75CDA5F9"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1</w:t>
      </w:r>
      <w:r>
        <w:rPr>
          <w:rFonts w:asciiTheme="minorHAnsi" w:hAnsiTheme="minorHAnsi" w:cstheme="minorHAnsi"/>
          <w:bCs/>
        </w:rPr>
        <w:t>5</w:t>
      </w:r>
      <w:r w:rsidRPr="00983D2B">
        <w:rPr>
          <w:rFonts w:asciiTheme="minorHAnsi" w:hAnsiTheme="minorHAnsi" w:cstheme="minorHAnsi"/>
          <w:bCs/>
        </w:rPr>
        <w:t>) poniesienie odpowiedzialności za wszelkie wykonane działania polegające na uszkodzeniu sąsiadujących obiektów budowlanych, instalacji na powierzchni, jak i urządzeń podziemnych wykazanych w projekcie - Wykonawca poniesie koszty usunięcia powyższych uszkodzeń na podstawie operatu sporządzonego przez rzeczoznawcę,</w:t>
      </w:r>
    </w:p>
    <w:p w14:paraId="6D6533DF"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1</w:t>
      </w:r>
      <w:r>
        <w:rPr>
          <w:rFonts w:asciiTheme="minorHAnsi" w:hAnsiTheme="minorHAnsi" w:cstheme="minorHAnsi"/>
          <w:bCs/>
        </w:rPr>
        <w:t>6</w:t>
      </w:r>
      <w:r w:rsidRPr="00983D2B">
        <w:rPr>
          <w:rFonts w:asciiTheme="minorHAnsi" w:hAnsiTheme="minorHAnsi" w:cstheme="minorHAnsi"/>
          <w:bCs/>
        </w:rPr>
        <w:t>) pokrycie wszelkich kosztów związanych z dozorem budowy i ochroną mienia, zagospodarowaniem placu budowy, w tym tymczasowe drogi technologiczne, ogrodzenie i oświetlenie placu budowy z niezbędnymi zabezpieczeniami bhp i ppoż, montaż tymczasowych urządzenia pomiarowych na dostawę wody i energii elektrycznej dla potrzeb placu budowy,</w:t>
      </w:r>
    </w:p>
    <w:p w14:paraId="5E83D9F0"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1</w:t>
      </w:r>
      <w:r>
        <w:rPr>
          <w:rFonts w:asciiTheme="minorHAnsi" w:hAnsiTheme="minorHAnsi" w:cstheme="minorHAnsi"/>
          <w:bCs/>
        </w:rPr>
        <w:t>7</w:t>
      </w:r>
      <w:r w:rsidRPr="00983D2B">
        <w:rPr>
          <w:rFonts w:asciiTheme="minorHAnsi" w:hAnsiTheme="minorHAnsi" w:cstheme="minorHAnsi"/>
          <w:bCs/>
        </w:rPr>
        <w:t>) zabezpieczenie na swój koszt całego terenu budowy,</w:t>
      </w:r>
    </w:p>
    <w:p w14:paraId="034CA3A2"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1</w:t>
      </w:r>
      <w:r>
        <w:rPr>
          <w:rFonts w:asciiTheme="minorHAnsi" w:hAnsiTheme="minorHAnsi" w:cstheme="minorHAnsi"/>
          <w:bCs/>
        </w:rPr>
        <w:t>8</w:t>
      </w:r>
      <w:r w:rsidRPr="00983D2B">
        <w:rPr>
          <w:rFonts w:asciiTheme="minorHAnsi" w:hAnsiTheme="minorHAnsi" w:cstheme="minorHAnsi"/>
          <w:bCs/>
        </w:rPr>
        <w:t>) doprowadzenie do stanu pierwotnego terenów przyległych (rozjeżdżone trawniki</w:t>
      </w:r>
      <w:r>
        <w:rPr>
          <w:rFonts w:asciiTheme="minorHAnsi" w:hAnsiTheme="minorHAnsi" w:cstheme="minorHAnsi"/>
          <w:bCs/>
        </w:rPr>
        <w:t>, uszkodzone chodniki,</w:t>
      </w:r>
      <w:r w:rsidRPr="00983D2B">
        <w:rPr>
          <w:rFonts w:asciiTheme="minorHAnsi" w:hAnsiTheme="minorHAnsi" w:cstheme="minorHAnsi"/>
          <w:bCs/>
        </w:rPr>
        <w:t xml:space="preserve"> itd.) po zakończeniu robót,</w:t>
      </w:r>
    </w:p>
    <w:p w14:paraId="2E2E305B" w14:textId="77777777" w:rsidR="006B1A82" w:rsidRPr="00983D2B" w:rsidRDefault="006B1A82" w:rsidP="006B1A82">
      <w:pPr>
        <w:pStyle w:val="Akapitzlist1"/>
        <w:spacing w:after="0"/>
        <w:ind w:left="0"/>
        <w:jc w:val="both"/>
        <w:rPr>
          <w:rFonts w:asciiTheme="minorHAnsi" w:hAnsiTheme="minorHAnsi" w:cstheme="minorHAnsi"/>
          <w:bCs/>
        </w:rPr>
      </w:pPr>
      <w:r>
        <w:rPr>
          <w:rFonts w:asciiTheme="minorHAnsi" w:hAnsiTheme="minorHAnsi" w:cstheme="minorHAnsi"/>
          <w:bCs/>
        </w:rPr>
        <w:t>19</w:t>
      </w:r>
      <w:r w:rsidRPr="00983D2B">
        <w:rPr>
          <w:rFonts w:asciiTheme="minorHAnsi" w:hAnsiTheme="minorHAnsi" w:cstheme="minorHAnsi"/>
          <w:bCs/>
        </w:rPr>
        <w:t>) systematyczne prowadzenie prac porządkowych w rejonie placu budowy, w szczególności segregowanie, składowanie i unieszkodliwianie odpadów oraz gruzu budowlanego</w:t>
      </w:r>
      <w:r>
        <w:rPr>
          <w:rFonts w:asciiTheme="minorHAnsi" w:hAnsiTheme="minorHAnsi" w:cstheme="minorHAnsi"/>
          <w:bCs/>
        </w:rPr>
        <w:t>,</w:t>
      </w:r>
      <w:r w:rsidRPr="00983D2B">
        <w:rPr>
          <w:rFonts w:asciiTheme="minorHAnsi" w:hAnsiTheme="minorHAnsi" w:cstheme="minorHAnsi"/>
          <w:bCs/>
        </w:rPr>
        <w:t xml:space="preserve"> pochodzących z rozbiórki, ich wyw</w:t>
      </w:r>
      <w:r>
        <w:rPr>
          <w:rFonts w:asciiTheme="minorHAnsi" w:hAnsiTheme="minorHAnsi" w:cstheme="minorHAnsi"/>
          <w:bCs/>
        </w:rPr>
        <w:t>óz</w:t>
      </w:r>
      <w:r w:rsidRPr="00983D2B">
        <w:rPr>
          <w:rFonts w:asciiTheme="minorHAnsi" w:hAnsiTheme="minorHAnsi" w:cstheme="minorHAnsi"/>
          <w:bCs/>
        </w:rPr>
        <w:t>,</w:t>
      </w:r>
    </w:p>
    <w:p w14:paraId="3D01D6DF"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0</w:t>
      </w:r>
      <w:r w:rsidRPr="00983D2B">
        <w:rPr>
          <w:rFonts w:asciiTheme="minorHAnsi" w:hAnsiTheme="minorHAnsi" w:cstheme="minorHAnsi"/>
          <w:bCs/>
        </w:rPr>
        <w:t xml:space="preserve">) zapewnienie pełnego bezpieczeństwa </w:t>
      </w:r>
      <w:r>
        <w:rPr>
          <w:rFonts w:asciiTheme="minorHAnsi" w:hAnsiTheme="minorHAnsi" w:cstheme="minorHAnsi"/>
          <w:bCs/>
        </w:rPr>
        <w:t xml:space="preserve">okolicznym </w:t>
      </w:r>
      <w:r w:rsidRPr="00983D2B">
        <w:rPr>
          <w:rFonts w:asciiTheme="minorHAnsi" w:hAnsiTheme="minorHAnsi" w:cstheme="minorHAnsi"/>
          <w:bCs/>
        </w:rPr>
        <w:t>mieszkańcom oraz osobom przebywającym w sąsiedztwie placu budowy, w tym bezpiecznych przejść pieszych i dojazdu do posesji</w:t>
      </w:r>
      <w:r>
        <w:rPr>
          <w:rFonts w:asciiTheme="minorHAnsi" w:hAnsiTheme="minorHAnsi" w:cstheme="minorHAnsi"/>
          <w:bCs/>
        </w:rPr>
        <w:t>,</w:t>
      </w:r>
      <w:r w:rsidRPr="00983D2B">
        <w:rPr>
          <w:rFonts w:asciiTheme="minorHAnsi" w:hAnsiTheme="minorHAnsi" w:cstheme="minorHAnsi"/>
          <w:bCs/>
        </w:rPr>
        <w:t xml:space="preserve"> </w:t>
      </w:r>
    </w:p>
    <w:p w14:paraId="0A9D0241"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1</w:t>
      </w:r>
      <w:r w:rsidRPr="00983D2B">
        <w:rPr>
          <w:rFonts w:asciiTheme="minorHAnsi" w:hAnsiTheme="minorHAnsi" w:cstheme="minorHAnsi"/>
          <w:bCs/>
        </w:rPr>
        <w:t>) zapewnienie bezpieczeństwa konstrukcji, budowli, budynków i urządzeń oraz właściwe warunki eksploatacyjne obiektu oraz obiektów zlokalizowanych w sąsiedztwie placu budowy oraz dróg dojazdowych w tym terenie,</w:t>
      </w:r>
    </w:p>
    <w:p w14:paraId="446C37E7"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2</w:t>
      </w:r>
      <w:r w:rsidRPr="00983D2B">
        <w:rPr>
          <w:rFonts w:asciiTheme="minorHAnsi" w:hAnsiTheme="minorHAnsi" w:cstheme="minorHAnsi"/>
          <w:bCs/>
        </w:rPr>
        <w:t xml:space="preserve">) przyjęcie technologii i organizacji robót, która nie spowoduje dewastacji obiektu oraz obiektów zlokalizowanych w sąsiedztwie placu budowy, </w:t>
      </w:r>
    </w:p>
    <w:p w14:paraId="06A96CEB"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3</w:t>
      </w:r>
      <w:r w:rsidRPr="00983D2B">
        <w:rPr>
          <w:rFonts w:asciiTheme="minorHAnsi" w:hAnsiTheme="minorHAnsi" w:cstheme="minorHAnsi"/>
          <w:bCs/>
        </w:rPr>
        <w:t>) prowadzenie robót zgodnie z obowiązującymi przepisami, polskimi normami i zasadami wiedzy technicznej, należytą starannością w ich wykonywaniu, bezpieczeństwem, dobrą jakością i właściwą organizacją,</w:t>
      </w:r>
    </w:p>
    <w:p w14:paraId="2CC4183D"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4</w:t>
      </w:r>
      <w:r w:rsidRPr="00983D2B">
        <w:rPr>
          <w:rFonts w:asciiTheme="minorHAnsi" w:hAnsiTheme="minorHAnsi" w:cstheme="minorHAnsi"/>
          <w:bCs/>
        </w:rPr>
        <w:t>) zapewnienie na swój koszt i ryzyko nadzoru właścicielskiego gestorów sieci,</w:t>
      </w:r>
    </w:p>
    <w:p w14:paraId="79E29DB8"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5</w:t>
      </w:r>
      <w:r w:rsidRPr="00983D2B">
        <w:rPr>
          <w:rFonts w:asciiTheme="minorHAnsi" w:hAnsiTheme="minorHAnsi" w:cstheme="minorHAnsi"/>
          <w:bCs/>
        </w:rPr>
        <w:t>) Wykonawca ponosi pełną odpowiedzialność (w tym finansową) za wszelkie uszkodzenia spowodowane podczas wykonywania robót, w tym również za uszkodzenia sieci bądź instalacji znajdujących się na terenie budowy,</w:t>
      </w:r>
    </w:p>
    <w:p w14:paraId="05C99994" w14:textId="77777777" w:rsidR="006B1A82" w:rsidRPr="00983D2B"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t>2</w:t>
      </w:r>
      <w:r>
        <w:rPr>
          <w:rFonts w:asciiTheme="minorHAnsi" w:hAnsiTheme="minorHAnsi" w:cstheme="minorHAnsi"/>
          <w:bCs/>
        </w:rPr>
        <w:t>6</w:t>
      </w:r>
      <w:r w:rsidRPr="0039024A">
        <w:rPr>
          <w:rFonts w:asciiTheme="minorHAnsi" w:hAnsiTheme="minorHAnsi" w:cstheme="minorHAnsi"/>
          <w:bCs/>
        </w:rPr>
        <w:t>) w celu korzystania przez mieszkańców z wjazdów i dojść do posesji Wykonawca ma minimum 2 dni przed rozpoczęciem robót będzie powiadamiał mieszkańców o terminie i zakresie wykonywanych robót,</w:t>
      </w:r>
    </w:p>
    <w:p w14:paraId="22156E73" w14:textId="77777777" w:rsidR="006B1A82" w:rsidRDefault="006B1A82" w:rsidP="006B1A82">
      <w:pPr>
        <w:pStyle w:val="Akapitzlist1"/>
        <w:spacing w:after="0"/>
        <w:ind w:left="0"/>
        <w:jc w:val="both"/>
        <w:rPr>
          <w:rFonts w:asciiTheme="minorHAnsi" w:hAnsiTheme="minorHAnsi" w:cstheme="minorHAnsi"/>
          <w:bCs/>
        </w:rPr>
      </w:pPr>
      <w:r w:rsidRPr="00983D2B">
        <w:rPr>
          <w:rFonts w:asciiTheme="minorHAnsi" w:hAnsiTheme="minorHAnsi" w:cstheme="minorHAnsi"/>
          <w:bCs/>
        </w:rPr>
        <w:lastRenderedPageBreak/>
        <w:t>2</w:t>
      </w:r>
      <w:r>
        <w:rPr>
          <w:rFonts w:asciiTheme="minorHAnsi" w:hAnsiTheme="minorHAnsi" w:cstheme="minorHAnsi"/>
          <w:bCs/>
        </w:rPr>
        <w:t>7</w:t>
      </w:r>
      <w:r w:rsidRPr="00983D2B">
        <w:rPr>
          <w:rFonts w:asciiTheme="minorHAnsi" w:hAnsiTheme="minorHAnsi" w:cstheme="minorHAnsi"/>
          <w:bCs/>
        </w:rPr>
        <w:t>) poniesienie kosztów wywozu i utylizacji odpadów zgodnie z przepisami ustawy z 14 grudnia 2012 r. o</w:t>
      </w:r>
      <w:r>
        <w:rPr>
          <w:rFonts w:asciiTheme="minorHAnsi" w:hAnsiTheme="minorHAnsi" w:cstheme="minorHAnsi"/>
          <w:bCs/>
        </w:rPr>
        <w:t> </w:t>
      </w:r>
      <w:r w:rsidRPr="00983D2B">
        <w:rPr>
          <w:rFonts w:asciiTheme="minorHAnsi" w:hAnsiTheme="minorHAnsi" w:cstheme="minorHAnsi"/>
          <w:bCs/>
        </w:rPr>
        <w:t>odpadach (Dz. U. z 2019 r. poz. 701 z późn. zm.). Wykonawcę uznaje się za wytwórcę odpadów powstających w czasie realizacji robót budowlanych. Usunięcie odpadów, ich wykorzystanie lub unieszkodliwienie są obowiązkiem Wykonawcy wynikającym z niniejszej ustawy. Zamawiający nie będzie z tego tytułu ponosił żadnych kosztów,</w:t>
      </w:r>
    </w:p>
    <w:p w14:paraId="2B3B07A6" w14:textId="77777777" w:rsidR="006B1A82" w:rsidRPr="00F200D9" w:rsidRDefault="006B1A82" w:rsidP="006B1A82">
      <w:pPr>
        <w:pStyle w:val="Akapitzlist1"/>
        <w:spacing w:after="0"/>
        <w:ind w:left="0"/>
        <w:jc w:val="both"/>
        <w:rPr>
          <w:kern w:val="0"/>
          <w:shd w:val="clear" w:color="auto" w:fill="FFFFFF"/>
          <w:lang w:eastAsia="pl-PL"/>
        </w:rPr>
      </w:pPr>
      <w:r>
        <w:rPr>
          <w:kern w:val="0"/>
          <w:lang w:eastAsia="pl-PL"/>
        </w:rPr>
        <w:t>28</w:t>
      </w:r>
      <w:r w:rsidRPr="00C53343">
        <w:rPr>
          <w:kern w:val="0"/>
          <w:lang w:eastAsia="pl-PL"/>
        </w:rPr>
        <w:t xml:space="preserve">) </w:t>
      </w:r>
      <w:r w:rsidRPr="00C53343">
        <w:rPr>
          <w:kern w:val="0"/>
          <w:shd w:val="clear" w:color="auto" w:fill="FFFFFF"/>
          <w:lang w:eastAsia="pl-PL"/>
        </w:rPr>
        <w:t xml:space="preserve">zapewnienie bezpieczeństwa konstrukcji, budowli, budynków i urządzeń oraz właściwe warunki eksploatacyjne obiektu oraz obiektów zlokalizowanych w sąsiedztwie placu budowy oraz dróg dojazdowych </w:t>
      </w:r>
      <w:r>
        <w:rPr>
          <w:kern w:val="0"/>
          <w:shd w:val="clear" w:color="auto" w:fill="FFFFFF"/>
          <w:lang w:eastAsia="pl-PL"/>
        </w:rPr>
        <w:br/>
      </w:r>
      <w:r w:rsidRPr="00C53343">
        <w:rPr>
          <w:kern w:val="0"/>
          <w:shd w:val="clear" w:color="auto" w:fill="FFFFFF"/>
          <w:lang w:eastAsia="pl-PL"/>
        </w:rPr>
        <w:t>w tym terenie,</w:t>
      </w:r>
    </w:p>
    <w:p w14:paraId="12A124ED" w14:textId="77777777" w:rsidR="006B1A82" w:rsidRPr="00983D2B" w:rsidRDefault="006B1A82" w:rsidP="006B1A82">
      <w:pPr>
        <w:pStyle w:val="Akapitzlist1"/>
        <w:spacing w:after="0"/>
        <w:ind w:left="0"/>
        <w:jc w:val="both"/>
        <w:rPr>
          <w:rFonts w:asciiTheme="minorHAnsi" w:hAnsiTheme="minorHAnsi" w:cstheme="minorHAnsi"/>
          <w:bCs/>
        </w:rPr>
      </w:pPr>
      <w:r>
        <w:rPr>
          <w:kern w:val="0"/>
          <w:lang w:eastAsia="pl-PL"/>
        </w:rPr>
        <w:t xml:space="preserve">29) </w:t>
      </w:r>
      <w:r w:rsidRPr="00E67D1D">
        <w:rPr>
          <w:shd w:val="clear" w:color="auto" w:fill="FFFFFF"/>
        </w:rPr>
        <w:t>sporządzeni</w:t>
      </w:r>
      <w:r>
        <w:rPr>
          <w:shd w:val="clear" w:color="auto" w:fill="FFFFFF"/>
        </w:rPr>
        <w:t>e</w:t>
      </w:r>
      <w:r w:rsidRPr="00E67D1D">
        <w:rPr>
          <w:shd w:val="clear" w:color="auto" w:fill="FFFFFF"/>
        </w:rPr>
        <w:t xml:space="preserve"> i dostarczeni</w:t>
      </w:r>
      <w:r>
        <w:rPr>
          <w:shd w:val="clear" w:color="auto" w:fill="FFFFFF"/>
        </w:rPr>
        <w:t>e</w:t>
      </w:r>
      <w:r w:rsidRPr="00E67D1D">
        <w:rPr>
          <w:shd w:val="clear" w:color="auto" w:fill="FFFFFF"/>
        </w:rPr>
        <w:t xml:space="preserve"> Zamawiającemu kosztorysu ofertowego odzwierciedlającego cenę za wykonanie przedmiotu zamówienia</w:t>
      </w:r>
      <w:r>
        <w:rPr>
          <w:shd w:val="clear" w:color="auto" w:fill="FFFFFF"/>
        </w:rPr>
        <w:t xml:space="preserve"> w terminie do 10 dniu od zawarcia umowy.</w:t>
      </w:r>
    </w:p>
    <w:p w14:paraId="4B1265B9" w14:textId="77777777" w:rsidR="006B1A82" w:rsidRPr="00983D2B" w:rsidRDefault="006B1A82" w:rsidP="006B1A82">
      <w:pPr>
        <w:pStyle w:val="Akapitzlist"/>
        <w:widowControl w:val="0"/>
        <w:numPr>
          <w:ilvl w:val="0"/>
          <w:numId w:val="4"/>
        </w:numPr>
        <w:tabs>
          <w:tab w:val="left" w:pos="284"/>
          <w:tab w:val="left" w:pos="426"/>
        </w:tabs>
        <w:spacing w:line="276" w:lineRule="auto"/>
        <w:ind w:left="0" w:firstLine="0"/>
        <w:jc w:val="both"/>
        <w:rPr>
          <w:rFonts w:asciiTheme="minorHAnsi" w:hAnsiTheme="minorHAnsi" w:cstheme="minorHAnsi"/>
          <w:sz w:val="22"/>
          <w:szCs w:val="22"/>
        </w:rPr>
      </w:pPr>
      <w:bookmarkStart w:id="6" w:name="_Hlk10011542"/>
      <w:bookmarkEnd w:id="5"/>
      <w:r w:rsidRPr="00983D2B">
        <w:rPr>
          <w:rFonts w:asciiTheme="minorHAnsi" w:hAnsiTheme="minorHAnsi" w:cstheme="minorHAnsi"/>
          <w:sz w:val="22"/>
          <w:szCs w:val="22"/>
        </w:rPr>
        <w:t>Wykonawca zobowiązuje się wykonać roboty budowlane używając własnych materiałów, maszyn i urządzeń.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14:paraId="1BD54AF1" w14:textId="1DE48421" w:rsidR="006B1A82" w:rsidRPr="00983D2B" w:rsidRDefault="006B1A82" w:rsidP="006B1A82">
      <w:pPr>
        <w:pStyle w:val="Akapitzlist"/>
        <w:widowControl w:val="0"/>
        <w:numPr>
          <w:ilvl w:val="0"/>
          <w:numId w:val="4"/>
        </w:numPr>
        <w:tabs>
          <w:tab w:val="left" w:pos="142"/>
          <w:tab w:val="left" w:pos="284"/>
          <w:tab w:val="left" w:pos="426"/>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Używając własnych materiałów według postanowień ustępu poprzedzającego niniejszego paragrafu, Wykonawca zobowiązuje się stosować materiały, które będą odpowiadać wymogom statuowanym w SWZ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14:paraId="45C5E43D" w14:textId="3FC3B20A" w:rsidR="006B1A82" w:rsidRPr="00B67580" w:rsidRDefault="006B1A82" w:rsidP="006B1A82">
      <w:pPr>
        <w:pStyle w:val="Akapitzlist"/>
        <w:widowControl w:val="0"/>
        <w:numPr>
          <w:ilvl w:val="0"/>
          <w:numId w:val="4"/>
        </w:numPr>
        <w:tabs>
          <w:tab w:val="left" w:pos="284"/>
          <w:tab w:val="left" w:pos="426"/>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bookmarkEnd w:id="6"/>
    </w:p>
    <w:p w14:paraId="53D1C27D" w14:textId="77777777" w:rsidR="006B1A82" w:rsidRPr="00983D2B" w:rsidRDefault="006B1A82" w:rsidP="006B1A82">
      <w:pPr>
        <w:spacing w:line="276" w:lineRule="auto"/>
        <w:jc w:val="center"/>
        <w:rPr>
          <w:rFonts w:asciiTheme="minorHAnsi" w:hAnsiTheme="minorHAnsi" w:cstheme="minorHAnsi"/>
          <w:sz w:val="22"/>
          <w:szCs w:val="22"/>
        </w:rPr>
      </w:pPr>
      <w:r w:rsidRPr="00983D2B">
        <w:rPr>
          <w:rFonts w:asciiTheme="minorHAnsi" w:hAnsiTheme="minorHAnsi" w:cstheme="minorHAnsi"/>
          <w:bCs/>
          <w:sz w:val="22"/>
          <w:szCs w:val="22"/>
        </w:rPr>
        <w:t>§ 5</w:t>
      </w:r>
    </w:p>
    <w:p w14:paraId="311F1672" w14:textId="77777777" w:rsidR="006B1A82" w:rsidRPr="00983D2B" w:rsidRDefault="006B1A82" w:rsidP="006B1A82">
      <w:pPr>
        <w:pStyle w:val="Akapitzlist"/>
        <w:widowControl w:val="0"/>
        <w:numPr>
          <w:ilvl w:val="0"/>
          <w:numId w:val="20"/>
        </w:numPr>
        <w:tabs>
          <w:tab w:val="left" w:pos="0"/>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Wykonawca ustanawia kierownika budowy w osobie ……………</w:t>
      </w:r>
      <w:r>
        <w:rPr>
          <w:rFonts w:asciiTheme="minorHAnsi" w:hAnsiTheme="minorHAnsi" w:cstheme="minorHAnsi"/>
          <w:sz w:val="22"/>
          <w:szCs w:val="22"/>
        </w:rPr>
        <w:t>………………..</w:t>
      </w:r>
      <w:r w:rsidRPr="00983D2B">
        <w:rPr>
          <w:rFonts w:asciiTheme="minorHAnsi" w:hAnsiTheme="minorHAnsi" w:cstheme="minorHAnsi"/>
          <w:sz w:val="22"/>
          <w:szCs w:val="22"/>
        </w:rPr>
        <w:t>…. posiadającej uprawnienia budowlan</w:t>
      </w:r>
      <w:r>
        <w:rPr>
          <w:rFonts w:asciiTheme="minorHAnsi" w:hAnsiTheme="minorHAnsi" w:cstheme="minorHAnsi"/>
          <w:sz w:val="22"/>
          <w:szCs w:val="22"/>
        </w:rPr>
        <w:t xml:space="preserve">e </w:t>
      </w:r>
      <w:r w:rsidRPr="00983D2B">
        <w:rPr>
          <w:rFonts w:asciiTheme="minorHAnsi" w:hAnsiTheme="minorHAnsi" w:cstheme="minorHAnsi"/>
          <w:sz w:val="22"/>
          <w:szCs w:val="22"/>
        </w:rPr>
        <w:t>nr ………… z dnia …………... wydane przez ……………………….. powołanie kierownika budowy następuje po uprzedniej akceptacji przez Zamawiającego.</w:t>
      </w:r>
    </w:p>
    <w:p w14:paraId="10ACCF83" w14:textId="77777777" w:rsidR="006B1A82" w:rsidRPr="00983D2B"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Zmiana na stanowisku kierownika budowy w trakcie realizacji przedmiotu zamówienia, musi być uzasadniona przez Wykonawcę na piśmie i zaakceptowana przez Zamawiającego. </w:t>
      </w:r>
    </w:p>
    <w:p w14:paraId="50A17BA0" w14:textId="77777777" w:rsidR="006B1A82" w:rsidRPr="00983D2B"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Wykonawca zobowiązany jest przedłożyć Zamawiającemu propozycję zmiany, o której mowa w ust. </w:t>
      </w:r>
      <w:r>
        <w:rPr>
          <w:rFonts w:asciiTheme="minorHAnsi" w:hAnsiTheme="minorHAnsi" w:cstheme="minorHAnsi"/>
          <w:sz w:val="22"/>
          <w:szCs w:val="22"/>
        </w:rPr>
        <w:t>2</w:t>
      </w:r>
      <w:r w:rsidRPr="00983D2B">
        <w:rPr>
          <w:rFonts w:asciiTheme="minorHAnsi" w:hAnsiTheme="minorHAnsi" w:cstheme="minorHAnsi"/>
          <w:sz w:val="22"/>
          <w:szCs w:val="22"/>
        </w:rPr>
        <w:t xml:space="preserve"> nie później niż na 7 dni przed planowanym powołaniem nowego kierownika budowy.</w:t>
      </w:r>
    </w:p>
    <w:p w14:paraId="5E109B50" w14:textId="77777777" w:rsidR="006B1A82" w:rsidRPr="00983D2B"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Jakakolwiek przerwa w realizacji przedmiotu zamówienia wynikająca z braku kierownictwa budowy/robót będzie traktowana jako przerwa wynikła z przyczyn zależnych od Wykonawcy i nie może stanowić podstawy do zmiany terminu zakończenia robót.</w:t>
      </w:r>
    </w:p>
    <w:p w14:paraId="3E23455F" w14:textId="77777777" w:rsidR="006B1A82" w:rsidRPr="00983D2B"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Powołanie kierownika budowy, bez akceptacji Zamawiającego, stanowi podstawę odstąpienia od umowy przez Zamawiającego z winy Wykonawcy. </w:t>
      </w:r>
    </w:p>
    <w:p w14:paraId="6A292A45" w14:textId="77777777" w:rsidR="006B1A82" w:rsidRPr="00983D2B"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Zamawiający może także zażądać od Wykonawcy zmiany osoby, o której mowa w ust. </w:t>
      </w:r>
      <w:r>
        <w:rPr>
          <w:rFonts w:asciiTheme="minorHAnsi" w:hAnsiTheme="minorHAnsi" w:cstheme="minorHAnsi"/>
          <w:sz w:val="22"/>
          <w:szCs w:val="22"/>
        </w:rPr>
        <w:t>1</w:t>
      </w:r>
      <w:r w:rsidRPr="00983D2B">
        <w:rPr>
          <w:rFonts w:asciiTheme="minorHAnsi" w:hAnsiTheme="minorHAnsi" w:cstheme="minorHAnsi"/>
          <w:sz w:val="22"/>
          <w:szCs w:val="22"/>
        </w:rPr>
        <w:t xml:space="preserve"> niniejszego paragrafu, jeżeli uzna, że nie wykonuje należycie swoich obowiązków. Wykonawca obowiązany jest dokonać zmiany tej osoby w terminie nie dłuższym niż 14 dni od daty złożenia wniosku przez Zamawiającego.</w:t>
      </w:r>
    </w:p>
    <w:p w14:paraId="48479453" w14:textId="77777777" w:rsidR="006B1A82" w:rsidRPr="00983D2B" w:rsidRDefault="006B1A82" w:rsidP="006B1A82">
      <w:pPr>
        <w:pStyle w:val="Akapitzlist"/>
        <w:widowControl w:val="0"/>
        <w:numPr>
          <w:ilvl w:val="0"/>
          <w:numId w:val="20"/>
        </w:numPr>
        <w:tabs>
          <w:tab w:val="left" w:pos="0"/>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Zamawiający ustanowi </w:t>
      </w:r>
      <w:r>
        <w:rPr>
          <w:rFonts w:asciiTheme="minorHAnsi" w:hAnsiTheme="minorHAnsi" w:cstheme="minorHAnsi"/>
          <w:sz w:val="22"/>
          <w:szCs w:val="22"/>
        </w:rPr>
        <w:t>I</w:t>
      </w:r>
      <w:r w:rsidRPr="00983D2B">
        <w:rPr>
          <w:rFonts w:asciiTheme="minorHAnsi" w:hAnsiTheme="minorHAnsi" w:cstheme="minorHAnsi"/>
          <w:sz w:val="22"/>
          <w:szCs w:val="22"/>
        </w:rPr>
        <w:t xml:space="preserve">nspektora nadzoru inwestorskiego. </w:t>
      </w:r>
    </w:p>
    <w:p w14:paraId="7D120645" w14:textId="77777777" w:rsidR="006B1A82" w:rsidRPr="00ED1408"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Inspektor nadzoru działa w granicach uprawnień określonych przepisami ustawy z 7 lipca 1994 r. Prawo budowlane (</w:t>
      </w:r>
      <w:r w:rsidRPr="0051020B">
        <w:rPr>
          <w:rFonts w:asciiTheme="minorHAnsi" w:hAnsiTheme="minorHAnsi" w:cstheme="minorHAnsi"/>
          <w:sz w:val="22"/>
          <w:szCs w:val="22"/>
        </w:rPr>
        <w:t>Dz.U. z 2021 r. poz. 2351</w:t>
      </w:r>
      <w:r>
        <w:rPr>
          <w:rFonts w:asciiTheme="minorHAnsi" w:hAnsiTheme="minorHAnsi" w:cstheme="minorHAnsi"/>
          <w:sz w:val="22"/>
          <w:szCs w:val="22"/>
        </w:rPr>
        <w:t xml:space="preserve"> </w:t>
      </w:r>
      <w:r w:rsidRPr="00983D2B">
        <w:rPr>
          <w:rFonts w:asciiTheme="minorHAnsi" w:hAnsiTheme="minorHAnsi" w:cstheme="minorHAnsi"/>
          <w:sz w:val="22"/>
          <w:szCs w:val="22"/>
        </w:rPr>
        <w:t xml:space="preserve">z późniejszymi zm.) oraz w granicach umocowania nadanego mu na podstawie odrębnej umowy zawartej z Zamawiającym. </w:t>
      </w:r>
    </w:p>
    <w:p w14:paraId="37878844" w14:textId="77777777" w:rsidR="006B1A82" w:rsidRPr="00FE3AD2" w:rsidRDefault="006B1A82" w:rsidP="006B1A82">
      <w:pPr>
        <w:pStyle w:val="Akapitzlist"/>
        <w:widowControl w:val="0"/>
        <w:numPr>
          <w:ilvl w:val="0"/>
          <w:numId w:val="20"/>
        </w:numPr>
        <w:tabs>
          <w:tab w:val="left" w:pos="0"/>
          <w:tab w:val="left" w:pos="284"/>
        </w:tabs>
        <w:spacing w:line="276" w:lineRule="auto"/>
        <w:ind w:left="0" w:firstLine="0"/>
        <w:jc w:val="both"/>
        <w:rPr>
          <w:rFonts w:asciiTheme="minorHAnsi" w:hAnsiTheme="minorHAnsi" w:cstheme="minorHAnsi"/>
          <w:sz w:val="22"/>
          <w:szCs w:val="22"/>
        </w:rPr>
      </w:pPr>
      <w:r w:rsidRPr="00FE3AD2">
        <w:rPr>
          <w:rFonts w:ascii="Calibri" w:hAnsi="Calibri" w:cs="Calibri"/>
          <w:bCs/>
          <w:sz w:val="22"/>
          <w:szCs w:val="22"/>
        </w:rPr>
        <w:lastRenderedPageBreak/>
        <w:t>Inspektor nadzoru inwestorskiego będzie uprawniony w szczególności do:</w:t>
      </w:r>
    </w:p>
    <w:p w14:paraId="658374A3"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1) wydawania wiążących poleceń Wykonawcy w zakresie posiadanych przez niego uprawnień, </w:t>
      </w:r>
    </w:p>
    <w:p w14:paraId="7F1E8C8B"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2) reprezentowania Zamawiającego na terenie budowy i wykonywanie bieżącej kontroli zgodności robót z dokumentacją projektową, pozwoleniem na budowę / zgłoszeniem o zamiarze wykonania robót, obowiązującymi przepisami oraz zasadami wiedzy technicznej i sztuki budowlanej, </w:t>
      </w:r>
    </w:p>
    <w:p w14:paraId="5202AFF3"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3) kontroli jakości robót, a szczególnie kontroli prawidłowego stosowania materiałów</w:t>
      </w:r>
      <w:r>
        <w:rPr>
          <w:rFonts w:ascii="Calibri" w:hAnsi="Calibri" w:cs="Calibri"/>
          <w:bCs/>
          <w:sz w:val="22"/>
          <w:szCs w:val="22"/>
        </w:rPr>
        <w:t xml:space="preserve"> budowlanych</w:t>
      </w:r>
      <w:r w:rsidRPr="00FE3AD2">
        <w:rPr>
          <w:rFonts w:ascii="Calibri" w:hAnsi="Calibri" w:cs="Calibri"/>
          <w:bCs/>
          <w:sz w:val="22"/>
          <w:szCs w:val="22"/>
        </w:rPr>
        <w:t xml:space="preserve">, </w:t>
      </w:r>
    </w:p>
    <w:p w14:paraId="4C24D611"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4) uczestniczenia w testach i odbiorze technicznym systemów technicznych i wyposażenia, jak również przygotowywania i uczestniczenia w procedurach odbioru przewidzianych umową, </w:t>
      </w:r>
    </w:p>
    <w:p w14:paraId="3C352D62" w14:textId="77777777" w:rsidR="006B1A82" w:rsidRPr="00FE3AD2" w:rsidRDefault="006B1A82" w:rsidP="006B1A82">
      <w:pPr>
        <w:tabs>
          <w:tab w:val="num" w:pos="426"/>
        </w:tabs>
        <w:suppressAutoHyphens w:val="0"/>
        <w:spacing w:line="276" w:lineRule="auto"/>
        <w:jc w:val="both"/>
        <w:rPr>
          <w:rFonts w:ascii="Calibri" w:hAnsi="Calibri" w:cs="Calibri"/>
          <w:sz w:val="22"/>
          <w:szCs w:val="22"/>
          <w:lang w:eastAsia="pl-PL"/>
        </w:rPr>
      </w:pPr>
      <w:r w:rsidRPr="00FE3AD2">
        <w:rPr>
          <w:rFonts w:ascii="Calibri" w:hAnsi="Calibri" w:cs="Calibri"/>
          <w:bCs/>
          <w:sz w:val="22"/>
          <w:szCs w:val="22"/>
        </w:rPr>
        <w:t xml:space="preserve">5) potwierdzania faktycznie wykonanych robót w tym </w:t>
      </w:r>
      <w:r w:rsidRPr="00FE3AD2">
        <w:rPr>
          <w:rFonts w:ascii="Calibri" w:hAnsi="Calibri" w:cs="Calibri"/>
          <w:sz w:val="22"/>
          <w:szCs w:val="22"/>
          <w:lang w:eastAsia="pl-PL"/>
        </w:rPr>
        <w:t>podpisywania protokołów odbioru częściowego wykonania robót,</w:t>
      </w:r>
    </w:p>
    <w:p w14:paraId="5F1ACEF5"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6) 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 </w:t>
      </w:r>
    </w:p>
    <w:p w14:paraId="22827C59"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7) wykonywania innych czynności kontrolnych z prawem wpisywania wszelkich komentarzy i zastrzeżeń do dziennika budowy, </w:t>
      </w:r>
    </w:p>
    <w:p w14:paraId="02E93907"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8) dokonywania kontroli materiałów, w szczególności kontroli kolorystyki, rodzaju materiałów wykończeniowych, </w:t>
      </w:r>
    </w:p>
    <w:p w14:paraId="483D7B16" w14:textId="77777777" w:rsidR="006B1A82" w:rsidRPr="00FE3AD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9) odbioru robót ulegających zakryciu lub zanikających, </w:t>
      </w:r>
    </w:p>
    <w:p w14:paraId="79A7E803" w14:textId="77777777" w:rsidR="006B1A82" w:rsidRDefault="006B1A82" w:rsidP="006B1A82">
      <w:pPr>
        <w:spacing w:line="276" w:lineRule="auto"/>
        <w:jc w:val="both"/>
        <w:rPr>
          <w:rFonts w:ascii="Calibri" w:hAnsi="Calibri" w:cs="Calibri"/>
          <w:bCs/>
          <w:sz w:val="22"/>
          <w:szCs w:val="22"/>
        </w:rPr>
      </w:pPr>
      <w:r w:rsidRPr="00FE3AD2">
        <w:rPr>
          <w:rFonts w:ascii="Calibri" w:hAnsi="Calibri" w:cs="Calibri"/>
          <w:bCs/>
          <w:sz w:val="22"/>
          <w:szCs w:val="22"/>
        </w:rPr>
        <w:t xml:space="preserve">10) wykonywania wszelkich innych obowiązków i uprawnień wynikających z obowiązujących przepisów prawa, w szczególności z przepisów prawa budowlanego. </w:t>
      </w:r>
    </w:p>
    <w:p w14:paraId="397CB6F2" w14:textId="77777777" w:rsidR="006B1A82" w:rsidRPr="00FE3AD2" w:rsidRDefault="006B1A82" w:rsidP="006B1A82">
      <w:pPr>
        <w:spacing w:line="276" w:lineRule="auto"/>
        <w:jc w:val="both"/>
        <w:rPr>
          <w:rFonts w:ascii="Calibri" w:hAnsi="Calibri" w:cs="Calibri"/>
          <w:bCs/>
          <w:sz w:val="22"/>
          <w:szCs w:val="22"/>
        </w:rPr>
      </w:pPr>
      <w:r>
        <w:rPr>
          <w:rFonts w:ascii="Calibri" w:hAnsi="Calibri" w:cs="Calibri"/>
          <w:bCs/>
          <w:sz w:val="22"/>
          <w:szCs w:val="22"/>
        </w:rPr>
        <w:t xml:space="preserve">10. </w:t>
      </w:r>
      <w:r w:rsidRPr="00CB2CA9">
        <w:rPr>
          <w:rFonts w:ascii="Calibri" w:hAnsi="Calibri" w:cs="Calibri"/>
          <w:bCs/>
          <w:sz w:val="22"/>
          <w:szCs w:val="22"/>
        </w:rPr>
        <w:t xml:space="preserve">Zamawiający zastrzega sobie prawo zmiany inspektora nadzoru w trakcie realizacji umowy. O dokonaniu zmiany Zamawiający powiadomi na piśmie Wykonawcę na 3 dni przed dokonaniem zmiany. Zmiana ta </w:t>
      </w:r>
      <w:r>
        <w:rPr>
          <w:rFonts w:ascii="Calibri" w:hAnsi="Calibri" w:cs="Calibri"/>
          <w:bCs/>
          <w:sz w:val="22"/>
          <w:szCs w:val="22"/>
        </w:rPr>
        <w:t>po</w:t>
      </w:r>
      <w:r w:rsidRPr="00CB2CA9">
        <w:rPr>
          <w:rFonts w:ascii="Calibri" w:hAnsi="Calibri" w:cs="Calibri"/>
          <w:bCs/>
          <w:sz w:val="22"/>
          <w:szCs w:val="22"/>
        </w:rPr>
        <w:t>winna być dokonana wpisem do dziennika robót i nie wymaga aneksu do niniejszej umowy.</w:t>
      </w:r>
    </w:p>
    <w:p w14:paraId="0083457F" w14:textId="77777777" w:rsidR="006B1A82"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p>
    <w:p w14:paraId="470DDBF9" w14:textId="77777777" w:rsidR="006B1A82" w:rsidRPr="00401EFE" w:rsidRDefault="006B1A82" w:rsidP="006B1A82">
      <w:pPr>
        <w:pStyle w:val="Normalny1"/>
        <w:tabs>
          <w:tab w:val="left" w:pos="426"/>
        </w:tabs>
        <w:autoSpaceDE w:val="0"/>
        <w:spacing w:line="276" w:lineRule="auto"/>
        <w:jc w:val="center"/>
        <w:rPr>
          <w:rFonts w:asciiTheme="minorHAnsi" w:eastAsia="TimesNewRomanPS-BoldMT" w:hAnsiTheme="minorHAnsi" w:cstheme="minorHAnsi"/>
          <w:b/>
          <w:bCs/>
          <w:sz w:val="22"/>
          <w:szCs w:val="22"/>
        </w:rPr>
      </w:pPr>
      <w:r w:rsidRPr="00401EFE">
        <w:rPr>
          <w:rFonts w:asciiTheme="minorHAnsi" w:eastAsia="TimesNewRomanPS-BoldMT" w:hAnsiTheme="minorHAnsi" w:cstheme="minorHAnsi"/>
          <w:b/>
          <w:bCs/>
          <w:sz w:val="22"/>
          <w:szCs w:val="22"/>
        </w:rPr>
        <w:t>§ 6</w:t>
      </w:r>
    </w:p>
    <w:p w14:paraId="79BCBA31" w14:textId="77777777" w:rsidR="006B1A82" w:rsidRPr="00E67D1D" w:rsidRDefault="006B1A82" w:rsidP="006B1A82">
      <w:pPr>
        <w:pStyle w:val="Normalny1"/>
        <w:numPr>
          <w:ilvl w:val="0"/>
          <w:numId w:val="37"/>
        </w:numPr>
        <w:tabs>
          <w:tab w:val="left" w:pos="142"/>
          <w:tab w:val="left" w:pos="284"/>
        </w:tabs>
        <w:autoSpaceDE w:val="0"/>
        <w:spacing w:line="264" w:lineRule="auto"/>
        <w:ind w:left="0" w:firstLine="0"/>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Strony zgodnie postanawiają, że będą stosowane następujące rodzaje odbiorów: </w:t>
      </w:r>
    </w:p>
    <w:p w14:paraId="583FF431" w14:textId="77777777" w:rsidR="006B1A82" w:rsidRPr="004F7BC0" w:rsidRDefault="006B1A82" w:rsidP="006B1A82">
      <w:pPr>
        <w:pStyle w:val="Normalny1"/>
        <w:numPr>
          <w:ilvl w:val="0"/>
          <w:numId w:val="38"/>
        </w:numPr>
        <w:tabs>
          <w:tab w:val="left" w:pos="284"/>
        </w:tabs>
        <w:autoSpaceDE w:val="0"/>
        <w:spacing w:line="264" w:lineRule="auto"/>
        <w:ind w:left="0" w:firstLine="0"/>
        <w:jc w:val="both"/>
        <w:rPr>
          <w:rStyle w:val="Domylnaczcionkaakapitu4"/>
          <w:rFonts w:ascii="Calibri" w:eastAsia="TimesNewRomanPS-BoldMT" w:hAnsi="Calibri" w:cs="Calibri"/>
          <w:bCs/>
          <w:sz w:val="22"/>
          <w:szCs w:val="22"/>
        </w:rPr>
      </w:pPr>
      <w:r w:rsidRPr="004F7BC0">
        <w:rPr>
          <w:rStyle w:val="Domylnaczcionkaakapitu4"/>
          <w:rFonts w:ascii="Calibri" w:eastAsia="TimesNewRomanPS-BoldMT" w:hAnsi="Calibri" w:cs="Calibri"/>
          <w:bCs/>
          <w:sz w:val="22"/>
          <w:szCs w:val="22"/>
        </w:rPr>
        <w:t>odbiory częściowe, których w imieniu Zamawiającego dokonuje Inspektor nadzoru inwestorskiego</w:t>
      </w:r>
      <w:r>
        <w:rPr>
          <w:rStyle w:val="Domylnaczcionkaakapitu4"/>
          <w:rFonts w:ascii="Calibri" w:eastAsia="TimesNewRomanPS-BoldMT" w:hAnsi="Calibri" w:cs="Calibri"/>
          <w:bCs/>
          <w:sz w:val="22"/>
          <w:szCs w:val="22"/>
        </w:rPr>
        <w:t xml:space="preserve">, z których </w:t>
      </w:r>
      <w:r w:rsidRPr="00341B94">
        <w:rPr>
          <w:rFonts w:ascii="Calibri" w:eastAsia="TimesNewRomanPS-BoldMT" w:hAnsi="Calibri" w:cs="Calibri"/>
          <w:bCs/>
          <w:sz w:val="22"/>
          <w:szCs w:val="22"/>
        </w:rPr>
        <w:t>zostan</w:t>
      </w:r>
      <w:r>
        <w:rPr>
          <w:rFonts w:ascii="Calibri" w:eastAsia="TimesNewRomanPS-BoldMT" w:hAnsi="Calibri" w:cs="Calibri"/>
          <w:bCs/>
          <w:sz w:val="22"/>
          <w:szCs w:val="22"/>
        </w:rPr>
        <w:t>ą</w:t>
      </w:r>
      <w:r w:rsidRPr="00341B94">
        <w:rPr>
          <w:rFonts w:ascii="Calibri" w:eastAsia="TimesNewRomanPS-BoldMT" w:hAnsi="Calibri" w:cs="Calibri"/>
          <w:bCs/>
          <w:sz w:val="22"/>
          <w:szCs w:val="22"/>
        </w:rPr>
        <w:t xml:space="preserve"> sporządzon</w:t>
      </w:r>
      <w:r>
        <w:rPr>
          <w:rFonts w:ascii="Calibri" w:eastAsia="TimesNewRomanPS-BoldMT" w:hAnsi="Calibri" w:cs="Calibri"/>
          <w:bCs/>
          <w:sz w:val="22"/>
          <w:szCs w:val="22"/>
        </w:rPr>
        <w:t>e</w:t>
      </w:r>
      <w:r w:rsidRPr="00341B94">
        <w:rPr>
          <w:rFonts w:ascii="Calibri" w:eastAsia="TimesNewRomanPS-BoldMT" w:hAnsi="Calibri" w:cs="Calibri"/>
          <w:bCs/>
          <w:sz w:val="22"/>
          <w:szCs w:val="22"/>
        </w:rPr>
        <w:t xml:space="preserve"> pisemn</w:t>
      </w:r>
      <w:r>
        <w:rPr>
          <w:rFonts w:ascii="Calibri" w:eastAsia="TimesNewRomanPS-BoldMT" w:hAnsi="Calibri" w:cs="Calibri"/>
          <w:bCs/>
          <w:sz w:val="22"/>
          <w:szCs w:val="22"/>
        </w:rPr>
        <w:t>e</w:t>
      </w:r>
      <w:r w:rsidRPr="00341B94">
        <w:rPr>
          <w:rFonts w:ascii="Calibri" w:eastAsia="TimesNewRomanPS-BoldMT" w:hAnsi="Calibri" w:cs="Calibri"/>
          <w:bCs/>
          <w:sz w:val="22"/>
          <w:szCs w:val="22"/>
        </w:rPr>
        <w:t xml:space="preserve"> protok</w:t>
      </w:r>
      <w:r>
        <w:rPr>
          <w:rFonts w:ascii="Calibri" w:eastAsia="TimesNewRomanPS-BoldMT" w:hAnsi="Calibri" w:cs="Calibri"/>
          <w:bCs/>
          <w:sz w:val="22"/>
          <w:szCs w:val="22"/>
        </w:rPr>
        <w:t>oły</w:t>
      </w:r>
      <w:r w:rsidRPr="00341B94">
        <w:rPr>
          <w:rFonts w:ascii="Calibri" w:eastAsia="TimesNewRomanPS-BoldMT" w:hAnsi="Calibri" w:cs="Calibri"/>
          <w:bCs/>
          <w:sz w:val="22"/>
          <w:szCs w:val="22"/>
        </w:rPr>
        <w:t xml:space="preserve"> odbioru zawierając</w:t>
      </w:r>
      <w:r>
        <w:rPr>
          <w:rFonts w:ascii="Calibri" w:eastAsia="TimesNewRomanPS-BoldMT" w:hAnsi="Calibri" w:cs="Calibri"/>
          <w:bCs/>
          <w:sz w:val="22"/>
          <w:szCs w:val="22"/>
        </w:rPr>
        <w:t>e</w:t>
      </w:r>
      <w:r w:rsidRPr="00341B94">
        <w:rPr>
          <w:rFonts w:ascii="Calibri" w:eastAsia="TimesNewRomanPS-BoldMT" w:hAnsi="Calibri" w:cs="Calibri"/>
          <w:bCs/>
          <w:sz w:val="22"/>
          <w:szCs w:val="22"/>
        </w:rPr>
        <w:t xml:space="preserve"> zakres rzeczowy</w:t>
      </w:r>
      <w:r>
        <w:rPr>
          <w:rFonts w:ascii="Calibri" w:eastAsia="TimesNewRomanPS-BoldMT" w:hAnsi="Calibri" w:cs="Calibri"/>
          <w:bCs/>
          <w:sz w:val="22"/>
          <w:szCs w:val="22"/>
        </w:rPr>
        <w:t xml:space="preserve">, </w:t>
      </w:r>
      <w:r w:rsidRPr="00341B94">
        <w:rPr>
          <w:rFonts w:ascii="Calibri" w:eastAsia="TimesNewRomanPS-BoldMT" w:hAnsi="Calibri" w:cs="Calibri"/>
          <w:bCs/>
          <w:sz w:val="22"/>
          <w:szCs w:val="22"/>
        </w:rPr>
        <w:t>ilość i wartość wykonanych ro</w:t>
      </w:r>
      <w:r>
        <w:rPr>
          <w:rFonts w:ascii="Calibri" w:eastAsia="TimesNewRomanPS-BoldMT" w:hAnsi="Calibri" w:cs="Calibri"/>
          <w:bCs/>
          <w:sz w:val="22"/>
          <w:szCs w:val="22"/>
        </w:rPr>
        <w:t>bót</w:t>
      </w:r>
      <w:r w:rsidRPr="004F7BC0">
        <w:rPr>
          <w:rStyle w:val="Domylnaczcionkaakapitu4"/>
          <w:rFonts w:ascii="Calibri" w:eastAsia="TimesNewRomanPS-BoldMT" w:hAnsi="Calibri" w:cs="Calibri"/>
          <w:bCs/>
          <w:sz w:val="22"/>
          <w:szCs w:val="22"/>
        </w:rPr>
        <w:t>,</w:t>
      </w:r>
    </w:p>
    <w:p w14:paraId="2887E886" w14:textId="77777777" w:rsidR="006B1A82" w:rsidRPr="00E67D1D" w:rsidRDefault="006B1A82" w:rsidP="006B1A82">
      <w:pPr>
        <w:pStyle w:val="Normalny1"/>
        <w:numPr>
          <w:ilvl w:val="0"/>
          <w:numId w:val="38"/>
        </w:numPr>
        <w:tabs>
          <w:tab w:val="left" w:pos="284"/>
        </w:tabs>
        <w:autoSpaceDE w:val="0"/>
        <w:spacing w:line="264" w:lineRule="auto"/>
        <w:ind w:left="0" w:firstLine="0"/>
        <w:jc w:val="both"/>
        <w:rPr>
          <w:rStyle w:val="Domylnaczcionkaakapitu4"/>
          <w:rFonts w:ascii="Calibri" w:eastAsia="TimesNewRomanPS-BoldMT" w:hAnsi="Calibri" w:cs="Calibri"/>
          <w:bCs/>
          <w:sz w:val="22"/>
          <w:szCs w:val="22"/>
        </w:rPr>
      </w:pPr>
      <w:r>
        <w:rPr>
          <w:rStyle w:val="Domylnaczcionkaakapitu4"/>
          <w:rFonts w:ascii="Calibri" w:eastAsia="TimesNewRomanPS-BoldMT" w:hAnsi="Calibri" w:cs="Calibri"/>
          <w:bCs/>
          <w:sz w:val="22"/>
          <w:szCs w:val="22"/>
        </w:rPr>
        <w:t>odbiory robót zanikających,</w:t>
      </w:r>
    </w:p>
    <w:p w14:paraId="00F025AA" w14:textId="77777777" w:rsidR="006B1A82" w:rsidRPr="00E67D1D" w:rsidRDefault="006B1A82" w:rsidP="006B1A82">
      <w:pPr>
        <w:pStyle w:val="Normalny1"/>
        <w:numPr>
          <w:ilvl w:val="0"/>
          <w:numId w:val="38"/>
        </w:numPr>
        <w:tabs>
          <w:tab w:val="left" w:pos="284"/>
        </w:tabs>
        <w:autoSpaceDE w:val="0"/>
        <w:spacing w:line="264" w:lineRule="auto"/>
        <w:ind w:left="0" w:firstLine="0"/>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odbiór końcowy</w:t>
      </w:r>
      <w:r>
        <w:rPr>
          <w:rStyle w:val="Domylnaczcionkaakapitu4"/>
          <w:rFonts w:ascii="Calibri" w:eastAsia="TimesNewRomanPS-BoldMT" w:hAnsi="Calibri" w:cs="Calibri"/>
          <w:bCs/>
          <w:sz w:val="22"/>
          <w:szCs w:val="22"/>
        </w:rPr>
        <w:t>,</w:t>
      </w:r>
      <w:r w:rsidRPr="00E67D1D">
        <w:rPr>
          <w:rStyle w:val="Domylnaczcionkaakapitu4"/>
          <w:rFonts w:ascii="Calibri" w:eastAsia="TimesNewRomanPS-BoldMT" w:hAnsi="Calibri" w:cs="Calibri"/>
          <w:bCs/>
          <w:sz w:val="22"/>
          <w:szCs w:val="22"/>
        </w:rPr>
        <w:t xml:space="preserve"> </w:t>
      </w:r>
    </w:p>
    <w:p w14:paraId="17E19B17" w14:textId="77777777" w:rsidR="006B1A82" w:rsidRPr="00E67D1D" w:rsidRDefault="006B1A82" w:rsidP="006B1A82">
      <w:pPr>
        <w:pStyle w:val="Normalny1"/>
        <w:numPr>
          <w:ilvl w:val="0"/>
          <w:numId w:val="38"/>
        </w:numPr>
        <w:tabs>
          <w:tab w:val="left" w:pos="284"/>
        </w:tabs>
        <w:autoSpaceDE w:val="0"/>
        <w:spacing w:line="264" w:lineRule="auto"/>
        <w:ind w:left="0" w:firstLine="0"/>
        <w:jc w:val="both"/>
        <w:rPr>
          <w:rStyle w:val="Domylnaczcionkaakapitu4"/>
          <w:rFonts w:ascii="Calibri" w:eastAsia="TimesNewRomanPS-BoldMT" w:hAnsi="Calibri" w:cs="Calibri"/>
          <w:bCs/>
          <w:sz w:val="22"/>
          <w:szCs w:val="22"/>
        </w:rPr>
      </w:pPr>
      <w:r w:rsidRPr="00E67D1D">
        <w:rPr>
          <w:rStyle w:val="Domylnaczcionkaakapitu4"/>
          <w:rFonts w:ascii="Calibri" w:eastAsia="TimesNewRomanPS-BoldMT" w:hAnsi="Calibri" w:cs="Calibri"/>
          <w:bCs/>
          <w:sz w:val="22"/>
          <w:szCs w:val="22"/>
        </w:rPr>
        <w:t xml:space="preserve">odbiór ostateczny, zwoływany przez Zamawiającego najpóźniej na 30 dni przed upływem okresu gwarancyjnego na elementy przedmiotu umowy objęte gwarancją określoną zgodnie z </w:t>
      </w:r>
      <w:bookmarkStart w:id="7" w:name="_Hlk31971932"/>
      <w:r w:rsidRPr="00E67D1D">
        <w:rPr>
          <w:rStyle w:val="Domylnaczcionkaakapitu4"/>
          <w:rFonts w:ascii="Calibri" w:eastAsia="TimesNewRomanPS-BoldMT" w:hAnsi="Calibri" w:cs="Calibri"/>
          <w:bCs/>
          <w:sz w:val="22"/>
          <w:szCs w:val="22"/>
        </w:rPr>
        <w:t xml:space="preserve">§ </w:t>
      </w:r>
      <w:bookmarkEnd w:id="7"/>
      <w:r>
        <w:rPr>
          <w:rStyle w:val="Domylnaczcionkaakapitu4"/>
          <w:rFonts w:ascii="Calibri" w:eastAsia="TimesNewRomanPS-BoldMT" w:hAnsi="Calibri" w:cs="Calibri"/>
          <w:bCs/>
          <w:sz w:val="22"/>
          <w:szCs w:val="22"/>
        </w:rPr>
        <w:t>8</w:t>
      </w:r>
      <w:r w:rsidRPr="00E67D1D">
        <w:rPr>
          <w:rStyle w:val="Domylnaczcionkaakapitu4"/>
          <w:rFonts w:ascii="Calibri" w:eastAsia="TimesNewRomanPS-BoldMT" w:hAnsi="Calibri" w:cs="Calibri"/>
          <w:bCs/>
          <w:sz w:val="22"/>
          <w:szCs w:val="22"/>
        </w:rPr>
        <w:t xml:space="preserve"> umowy.</w:t>
      </w:r>
    </w:p>
    <w:p w14:paraId="45077AE7"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bookmarkStart w:id="8" w:name="_Hlk10011891"/>
      <w:r>
        <w:rPr>
          <w:rFonts w:asciiTheme="minorHAnsi" w:hAnsiTheme="minorHAnsi" w:cstheme="minorHAnsi"/>
          <w:sz w:val="22"/>
          <w:szCs w:val="22"/>
        </w:rPr>
        <w:t xml:space="preserve">2. </w:t>
      </w:r>
      <w:r w:rsidRPr="00D00EDB">
        <w:rPr>
          <w:rFonts w:asciiTheme="minorHAnsi" w:hAnsiTheme="minorHAnsi" w:cstheme="minorHAnsi"/>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B02C214"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Pr="00D00EDB">
        <w:rPr>
          <w:rFonts w:asciiTheme="minorHAnsi" w:hAnsiTheme="minorHAnsi" w:cstheme="minorHAnsi"/>
          <w:sz w:val="22"/>
          <w:szCs w:val="22"/>
        </w:rPr>
        <w:t xml:space="preserve">Wykonawca zgłasza gotowość do odbioru robót zanikających i ulegających zakryciu wpisem do </w:t>
      </w:r>
      <w:r>
        <w:rPr>
          <w:rFonts w:asciiTheme="minorHAnsi" w:hAnsiTheme="minorHAnsi" w:cstheme="minorHAnsi"/>
          <w:sz w:val="22"/>
          <w:szCs w:val="22"/>
        </w:rPr>
        <w:t>d</w:t>
      </w:r>
      <w:r w:rsidRPr="00D00EDB">
        <w:rPr>
          <w:rFonts w:asciiTheme="minorHAnsi" w:hAnsiTheme="minorHAnsi" w:cstheme="minorHAnsi"/>
          <w:sz w:val="22"/>
          <w:szCs w:val="22"/>
        </w:rPr>
        <w:t xml:space="preserve">ziennika budowy i jednocześnie zawiadamia o tej gotowości Inspektora nadzoru inwestorskiego. </w:t>
      </w:r>
    </w:p>
    <w:p w14:paraId="43DC4671"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Pr="00D00EDB">
        <w:rPr>
          <w:rFonts w:asciiTheme="minorHAnsi" w:hAnsiTheme="minorHAnsi" w:cstheme="minorHAnsi"/>
          <w:sz w:val="22"/>
          <w:szCs w:val="22"/>
        </w:rPr>
        <w:t xml:space="preserve">Inspektor nadzoru inwestorskiego dokonuje odbioru zgłoszonych przez Wykonawcę robót zanikających </w:t>
      </w:r>
      <w:r w:rsidRPr="00D00EDB">
        <w:rPr>
          <w:rFonts w:asciiTheme="minorHAnsi" w:hAnsiTheme="minorHAnsi" w:cstheme="minorHAnsi"/>
          <w:sz w:val="22"/>
          <w:szCs w:val="22"/>
        </w:rPr>
        <w:br/>
        <w:t xml:space="preserve">i ulegających zakryciu niezwłocznie, nie później jednak niż 7 dni od daty zgłoszenia gotowości do odbioru </w:t>
      </w:r>
      <w:r w:rsidRPr="00D00EDB">
        <w:rPr>
          <w:rFonts w:asciiTheme="minorHAnsi" w:hAnsiTheme="minorHAnsi" w:cstheme="minorHAnsi"/>
          <w:sz w:val="22"/>
          <w:szCs w:val="22"/>
        </w:rPr>
        <w:br/>
        <w:t xml:space="preserve">i potwierdza odbiór robót Protokołem odbioru robót zanikających i ulegających zakryciu oraz wpisem do </w:t>
      </w:r>
      <w:r>
        <w:rPr>
          <w:rFonts w:asciiTheme="minorHAnsi" w:hAnsiTheme="minorHAnsi" w:cstheme="minorHAnsi"/>
          <w:sz w:val="22"/>
          <w:szCs w:val="22"/>
        </w:rPr>
        <w:t>d</w:t>
      </w:r>
      <w:r w:rsidRPr="00D00EDB">
        <w:rPr>
          <w:rFonts w:asciiTheme="minorHAnsi" w:hAnsiTheme="minorHAnsi" w:cstheme="minorHAnsi"/>
          <w:sz w:val="22"/>
          <w:szCs w:val="22"/>
        </w:rPr>
        <w:t>ziennika budowy.</w:t>
      </w:r>
    </w:p>
    <w:p w14:paraId="74873A55"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Pr="00D00EDB">
        <w:rPr>
          <w:rFonts w:asciiTheme="minorHAnsi" w:hAnsiTheme="minorHAnsi" w:cstheme="minorHAnsi"/>
          <w:sz w:val="22"/>
          <w:szCs w:val="22"/>
        </w:rPr>
        <w:t xml:space="preserve">Jeżeli Inspektor nadzoru inwestorskiego uzna odbiór robót zanikających lub ulegających zakryciu za zbędny, jest zobowiązany powiadomić o tym Wykonawcę niezwłocznie, nie później niż w terminie określonym w ust. </w:t>
      </w:r>
      <w:r>
        <w:rPr>
          <w:rFonts w:asciiTheme="minorHAnsi" w:hAnsiTheme="minorHAnsi" w:cstheme="minorHAnsi"/>
          <w:sz w:val="22"/>
          <w:szCs w:val="22"/>
        </w:rPr>
        <w:t>4</w:t>
      </w:r>
      <w:r w:rsidRPr="00D00EDB">
        <w:rPr>
          <w:rFonts w:asciiTheme="minorHAnsi" w:hAnsiTheme="minorHAnsi" w:cstheme="minorHAnsi"/>
          <w:sz w:val="22"/>
          <w:szCs w:val="22"/>
        </w:rPr>
        <w:t xml:space="preserve">. </w:t>
      </w:r>
    </w:p>
    <w:p w14:paraId="02D5D48E"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Pr="00D00EDB">
        <w:rPr>
          <w:rFonts w:asciiTheme="minorHAnsi" w:hAnsiTheme="minorHAnsi" w:cstheme="minorHAnsi"/>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04800DC"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Pr="00D00EDB">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w:t>
      </w:r>
      <w:r w:rsidRPr="00D00EDB">
        <w:rPr>
          <w:rFonts w:asciiTheme="minorHAnsi" w:hAnsiTheme="minorHAnsi" w:cstheme="minorHAnsi"/>
          <w:sz w:val="22"/>
          <w:szCs w:val="22"/>
        </w:rPr>
        <w:lastRenderedPageBreak/>
        <w:t xml:space="preserve">robót i zgłoszeniu gotowości do ich odbioru. </w:t>
      </w:r>
    </w:p>
    <w:p w14:paraId="4555D762"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Pr="00D00EDB">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0934A4D2"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Pr="00D00EDB">
        <w:rPr>
          <w:rFonts w:asciiTheme="minorHAnsi" w:hAnsiTheme="minorHAnsi" w:cstheme="minorHAnsi"/>
          <w:sz w:val="22"/>
          <w:szCs w:val="22"/>
        </w:rPr>
        <w:t xml:space="preserve">W celu dokonania odbioru końcowego Wykonawca przedstawia Zamawiającemu komplet dokumentów pozwalających na ocenę prawidłowego wykonania przedmiotu odbioru, a w szczególności: </w:t>
      </w:r>
    </w:p>
    <w:p w14:paraId="43A3B413" w14:textId="77777777" w:rsidR="006B1A82" w:rsidRPr="00983D2B" w:rsidRDefault="006B1A82" w:rsidP="006B1A82">
      <w:pPr>
        <w:pStyle w:val="Akapitzlist"/>
        <w:numPr>
          <w:ilvl w:val="0"/>
          <w:numId w:val="5"/>
        </w:numPr>
        <w:tabs>
          <w:tab w:val="left" w:pos="142"/>
          <w:tab w:val="left" w:pos="284"/>
        </w:tabs>
        <w:suppressAutoHyphens w:val="0"/>
        <w:spacing w:after="120"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protokoły badań i sprawdzeń,</w:t>
      </w:r>
    </w:p>
    <w:p w14:paraId="7A40280C" w14:textId="77777777" w:rsidR="006B1A82" w:rsidRPr="00C907A3" w:rsidRDefault="006B1A82" w:rsidP="006B1A82">
      <w:pPr>
        <w:pStyle w:val="Akapitzlist"/>
        <w:numPr>
          <w:ilvl w:val="0"/>
          <w:numId w:val="5"/>
        </w:numPr>
        <w:tabs>
          <w:tab w:val="left" w:pos="142"/>
          <w:tab w:val="left" w:pos="284"/>
        </w:tabs>
        <w:suppressAutoHyphens w:val="0"/>
        <w:spacing w:after="120"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inwentaryzację geodezyjną powykonawczą oraz informację o zgodności usytuowania obiektu budowlanego z projektem zagospodarowania </w:t>
      </w:r>
      <w:r>
        <w:rPr>
          <w:rFonts w:asciiTheme="minorHAnsi" w:hAnsiTheme="minorHAnsi" w:cstheme="minorHAnsi"/>
          <w:sz w:val="22"/>
          <w:szCs w:val="22"/>
        </w:rPr>
        <w:t>terenu</w:t>
      </w:r>
      <w:r w:rsidRPr="00983D2B">
        <w:rPr>
          <w:rFonts w:asciiTheme="minorHAnsi" w:hAnsiTheme="minorHAnsi" w:cstheme="minorHAnsi"/>
          <w:sz w:val="22"/>
          <w:szCs w:val="22"/>
        </w:rPr>
        <w:t>,</w:t>
      </w:r>
    </w:p>
    <w:p w14:paraId="0A4D4AD3" w14:textId="77777777" w:rsidR="006B1A82" w:rsidRPr="00983D2B" w:rsidRDefault="006B1A82" w:rsidP="006B1A82">
      <w:pPr>
        <w:pStyle w:val="Akapitzlist"/>
        <w:numPr>
          <w:ilvl w:val="0"/>
          <w:numId w:val="5"/>
        </w:numPr>
        <w:tabs>
          <w:tab w:val="left" w:pos="284"/>
        </w:tabs>
        <w:suppressAutoHyphens w:val="0"/>
        <w:spacing w:after="120"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protokoły odbioru robót zanikających,</w:t>
      </w:r>
    </w:p>
    <w:p w14:paraId="523C3ADF" w14:textId="77777777" w:rsidR="006B1A82" w:rsidRPr="00983D2B" w:rsidRDefault="006B1A82" w:rsidP="006B1A82">
      <w:pPr>
        <w:pStyle w:val="Akapitzlist"/>
        <w:numPr>
          <w:ilvl w:val="0"/>
          <w:numId w:val="5"/>
        </w:numPr>
        <w:tabs>
          <w:tab w:val="left" w:pos="284"/>
        </w:tabs>
        <w:suppressAutoHyphens w:val="0"/>
        <w:spacing w:after="120"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oświadczenia o wykonaniu instalacji odbiorczych,</w:t>
      </w:r>
    </w:p>
    <w:p w14:paraId="6BAB5C05" w14:textId="77777777" w:rsidR="006B1A82" w:rsidRPr="00983D2B" w:rsidRDefault="006B1A82" w:rsidP="006B1A82">
      <w:pPr>
        <w:pStyle w:val="Akapitzlist"/>
        <w:numPr>
          <w:ilvl w:val="0"/>
          <w:numId w:val="5"/>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dokumenty potwierdzające, że materiały użyte do wykonania robót budowlanych są dopuszczone do obrotu i stosowania w budownictwie, tzn. posiadają wymagane obowiązującymi przepisami prawa atesty, certyfikaty </w:t>
      </w:r>
      <w:r>
        <w:rPr>
          <w:rFonts w:asciiTheme="minorHAnsi" w:hAnsiTheme="minorHAnsi" w:cstheme="minorHAnsi"/>
          <w:sz w:val="22"/>
          <w:szCs w:val="22"/>
        </w:rPr>
        <w:br/>
      </w:r>
      <w:r w:rsidRPr="00983D2B">
        <w:rPr>
          <w:rFonts w:asciiTheme="minorHAnsi" w:hAnsiTheme="minorHAnsi" w:cstheme="minorHAnsi"/>
          <w:sz w:val="22"/>
          <w:szCs w:val="22"/>
        </w:rPr>
        <w:t>i specyfikacje techniczne,</w:t>
      </w:r>
    </w:p>
    <w:p w14:paraId="27F611F2" w14:textId="77777777" w:rsidR="006B1A82" w:rsidRPr="00C907A3" w:rsidRDefault="006B1A82" w:rsidP="006B1A82">
      <w:pPr>
        <w:pStyle w:val="Akapitzlist1"/>
        <w:numPr>
          <w:ilvl w:val="0"/>
          <w:numId w:val="5"/>
        </w:numPr>
        <w:tabs>
          <w:tab w:val="left" w:pos="284"/>
        </w:tabs>
        <w:spacing w:after="0"/>
        <w:ind w:left="0" w:firstLine="0"/>
        <w:jc w:val="both"/>
        <w:rPr>
          <w:rFonts w:asciiTheme="minorHAnsi" w:hAnsiTheme="minorHAnsi" w:cstheme="minorHAnsi"/>
          <w:bCs/>
        </w:rPr>
      </w:pPr>
      <w:r w:rsidRPr="00C907A3">
        <w:rPr>
          <w:rFonts w:asciiTheme="minorHAnsi" w:hAnsiTheme="minorHAnsi" w:cstheme="minorHAnsi"/>
          <w:bCs/>
        </w:rPr>
        <w:t>dokumentację powykonawczą</w:t>
      </w:r>
      <w:r>
        <w:rPr>
          <w:rFonts w:asciiTheme="minorHAnsi" w:hAnsiTheme="minorHAnsi" w:cstheme="minorHAnsi"/>
          <w:bCs/>
        </w:rPr>
        <w:t xml:space="preserve"> z naniesionymi</w:t>
      </w:r>
      <w:r w:rsidRPr="00C907A3">
        <w:rPr>
          <w:rFonts w:asciiTheme="minorHAnsi" w:hAnsiTheme="minorHAnsi" w:cstheme="minorHAnsi"/>
          <w:bCs/>
        </w:rPr>
        <w:t xml:space="preserve"> z</w:t>
      </w:r>
      <w:r>
        <w:rPr>
          <w:rFonts w:asciiTheme="minorHAnsi" w:hAnsiTheme="minorHAnsi" w:cstheme="minorHAnsi"/>
          <w:bCs/>
        </w:rPr>
        <w:t>mianami</w:t>
      </w:r>
      <w:r w:rsidRPr="00C907A3">
        <w:rPr>
          <w:rFonts w:asciiTheme="minorHAnsi" w:hAnsiTheme="minorHAnsi" w:cstheme="minorHAnsi"/>
          <w:bCs/>
        </w:rPr>
        <w:t>, jeśli w toku budowy wprowadzono zmiany. W</w:t>
      </w:r>
      <w:r>
        <w:rPr>
          <w:rFonts w:asciiTheme="minorHAnsi" w:hAnsiTheme="minorHAnsi" w:cstheme="minorHAnsi"/>
          <w:bCs/>
        </w:rPr>
        <w:t> </w:t>
      </w:r>
      <w:r w:rsidRPr="00C907A3">
        <w:rPr>
          <w:rFonts w:asciiTheme="minorHAnsi" w:hAnsiTheme="minorHAnsi" w:cstheme="minorHAnsi"/>
          <w:bCs/>
        </w:rPr>
        <w:t xml:space="preserve">dokumentacji tej należy je wszystkie nanieś oraz uzyskać zatwierdzenie przez Projektanta i Inspektora </w:t>
      </w:r>
      <w:r>
        <w:rPr>
          <w:rFonts w:asciiTheme="minorHAnsi" w:hAnsiTheme="minorHAnsi" w:cstheme="minorHAnsi"/>
          <w:bCs/>
        </w:rPr>
        <w:t>n</w:t>
      </w:r>
      <w:r w:rsidRPr="00C907A3">
        <w:rPr>
          <w:rFonts w:asciiTheme="minorHAnsi" w:hAnsiTheme="minorHAnsi" w:cstheme="minorHAnsi"/>
          <w:bCs/>
        </w:rPr>
        <w:t>adzoru</w:t>
      </w:r>
      <w:r>
        <w:rPr>
          <w:rFonts w:asciiTheme="minorHAnsi" w:hAnsiTheme="minorHAnsi" w:cstheme="minorHAnsi"/>
          <w:bCs/>
        </w:rPr>
        <w:t xml:space="preserve"> inwestorskiego,</w:t>
      </w:r>
    </w:p>
    <w:p w14:paraId="261B3A92" w14:textId="77777777" w:rsidR="006B1A82" w:rsidRPr="00983D2B" w:rsidRDefault="006B1A82" w:rsidP="006B1A82">
      <w:pPr>
        <w:pStyle w:val="Akapitzlist"/>
        <w:numPr>
          <w:ilvl w:val="0"/>
          <w:numId w:val="5"/>
        </w:numPr>
        <w:tabs>
          <w:tab w:val="left" w:pos="284"/>
        </w:tabs>
        <w:suppressAutoHyphens w:val="0"/>
        <w:spacing w:after="120"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oświadczenie kierownika budowy oraz kierowników robót o zakończeniu robót</w:t>
      </w:r>
      <w:r>
        <w:rPr>
          <w:rFonts w:asciiTheme="minorHAnsi" w:hAnsiTheme="minorHAnsi" w:cstheme="minorHAnsi"/>
          <w:sz w:val="22"/>
          <w:szCs w:val="22"/>
        </w:rPr>
        <w:t xml:space="preserve"> i</w:t>
      </w:r>
      <w:r w:rsidRPr="00983D2B">
        <w:rPr>
          <w:rFonts w:asciiTheme="minorHAnsi" w:hAnsiTheme="minorHAnsi" w:cstheme="minorHAnsi"/>
          <w:sz w:val="22"/>
          <w:szCs w:val="22"/>
        </w:rPr>
        <w:t xml:space="preserve"> o doprowadzeniu do należytego stanu i porządku terenu budowy</w:t>
      </w:r>
      <w:r>
        <w:rPr>
          <w:rFonts w:asciiTheme="minorHAnsi" w:hAnsiTheme="minorHAnsi" w:cstheme="minorHAnsi"/>
          <w:sz w:val="22"/>
          <w:szCs w:val="22"/>
        </w:rPr>
        <w:t>,</w:t>
      </w:r>
    </w:p>
    <w:p w14:paraId="7DA2BBB7" w14:textId="77777777" w:rsidR="006B1A82" w:rsidRPr="004206E1" w:rsidRDefault="006B1A82" w:rsidP="006B1A82">
      <w:pPr>
        <w:pStyle w:val="Akapitzlist"/>
        <w:numPr>
          <w:ilvl w:val="0"/>
          <w:numId w:val="5"/>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dziennik budowy</w:t>
      </w:r>
      <w:r>
        <w:rPr>
          <w:rFonts w:asciiTheme="minorHAnsi" w:hAnsiTheme="minorHAnsi" w:cstheme="minorHAnsi"/>
          <w:sz w:val="22"/>
          <w:szCs w:val="22"/>
        </w:rPr>
        <w:t>.</w:t>
      </w:r>
    </w:p>
    <w:p w14:paraId="67086306"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10. </w:t>
      </w:r>
      <w:r w:rsidRPr="00D00EDB">
        <w:rPr>
          <w:rFonts w:asciiTheme="minorHAnsi" w:hAnsiTheme="minorHAnsi" w:cstheme="minorHAnsi"/>
          <w:sz w:val="22"/>
          <w:szCs w:val="22"/>
        </w:rPr>
        <w:t>Odbiór końcowy jest przeprowadzany komisyjnie przy udziale upoważnionych przedstawicieli Zamawiającego, w tym Inspektora nadzoru inwestorskiego i upoważnionych przedstawicieli Wykonawcy. W</w:t>
      </w:r>
      <w:r>
        <w:rPr>
          <w:rFonts w:asciiTheme="minorHAnsi" w:hAnsiTheme="minorHAnsi" w:cstheme="minorHAnsi"/>
          <w:sz w:val="22"/>
          <w:szCs w:val="22"/>
        </w:rPr>
        <w:t> </w:t>
      </w:r>
      <w:r w:rsidRPr="00D00EDB">
        <w:rPr>
          <w:rFonts w:asciiTheme="minorHAnsi" w:hAnsiTheme="minorHAnsi" w:cstheme="minorHAnsi"/>
          <w:sz w:val="22"/>
          <w:szCs w:val="22"/>
        </w:rPr>
        <w:t>uzasadnionych przypadkach komisja może zaprosić do współpracy rzeczoznawców lub specjalistów branżowych.</w:t>
      </w:r>
    </w:p>
    <w:p w14:paraId="47CBCDA6"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11. </w:t>
      </w:r>
      <w:r w:rsidRPr="00D00EDB">
        <w:rPr>
          <w:rFonts w:asciiTheme="minorHAnsi" w:hAnsiTheme="minorHAnsi" w:cstheme="minorHAnsi"/>
          <w:sz w:val="22"/>
          <w:szCs w:val="22"/>
        </w:rPr>
        <w:t>O terminie odbioru Wykonawca ma obowiązek poinformowania podwykonawców, przy udziale których wykonał przedmiot umowy.</w:t>
      </w:r>
    </w:p>
    <w:p w14:paraId="709D256E"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12. </w:t>
      </w:r>
      <w:r w:rsidRPr="00D00EDB">
        <w:rPr>
          <w:rFonts w:asciiTheme="minorHAnsi" w:hAnsiTheme="minorHAnsi" w:cstheme="minorHAnsi"/>
          <w:sz w:val="22"/>
          <w:szCs w:val="22"/>
        </w:rPr>
        <w:t xml:space="preserve">Przystąpienie do odbioru końcowego następuje w terminie nie dłuższym niż 10 dni roboczych od dnia zgłoszenia robót do odbioru wpisem do dziennika budowy. </w:t>
      </w:r>
    </w:p>
    <w:p w14:paraId="57B1DBC7" w14:textId="77777777" w:rsidR="006B1A82" w:rsidRPr="00D00EDB" w:rsidRDefault="006B1A82" w:rsidP="006B1A82">
      <w:pPr>
        <w:widowControl w:val="0"/>
        <w:tabs>
          <w:tab w:val="left" w:pos="426"/>
        </w:tabs>
        <w:spacing w:line="276" w:lineRule="auto"/>
        <w:jc w:val="both"/>
        <w:rPr>
          <w:rFonts w:asciiTheme="minorHAnsi" w:hAnsiTheme="minorHAnsi" w:cstheme="minorHAnsi"/>
          <w:color w:val="FF0000"/>
          <w:sz w:val="22"/>
          <w:szCs w:val="22"/>
        </w:rPr>
      </w:pPr>
      <w:r>
        <w:rPr>
          <w:rFonts w:asciiTheme="minorHAnsi" w:hAnsiTheme="minorHAnsi" w:cstheme="minorHAnsi"/>
          <w:sz w:val="22"/>
          <w:szCs w:val="22"/>
        </w:rPr>
        <w:t xml:space="preserve">13. </w:t>
      </w:r>
      <w:r w:rsidRPr="00D00EDB">
        <w:rPr>
          <w:rFonts w:asciiTheme="minorHAnsi" w:hAnsiTheme="minorHAnsi" w:cstheme="minorHAnsi"/>
          <w:sz w:val="22"/>
          <w:szCs w:val="22"/>
        </w:rPr>
        <w:t>Jeżeli w toku czynności odbioru końcowego zostanie stwierdzone, że roboty budowlane będące jego przedmiotem nie są gotowe do odbioru z powodu ich niezakończenia, z powodu wystąpienia wad, uniemożliwiających korzystanie z przedmiotu umowy, lub z powodu nieprzeprowadzenia wymaganych prób i</w:t>
      </w:r>
      <w:r>
        <w:rPr>
          <w:rFonts w:asciiTheme="minorHAnsi" w:hAnsiTheme="minorHAnsi" w:cstheme="minorHAnsi"/>
          <w:sz w:val="22"/>
          <w:szCs w:val="22"/>
        </w:rPr>
        <w:t> </w:t>
      </w:r>
      <w:r w:rsidRPr="00D00EDB">
        <w:rPr>
          <w:rFonts w:asciiTheme="minorHAnsi" w:hAnsiTheme="minorHAnsi" w:cstheme="minorHAnsi"/>
          <w:sz w:val="22"/>
          <w:szCs w:val="22"/>
        </w:rPr>
        <w:t xml:space="preserve">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5D495402"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14. </w:t>
      </w:r>
      <w:r w:rsidRPr="00D00EDB">
        <w:rPr>
          <w:rFonts w:asciiTheme="minorHAnsi" w:hAnsiTheme="minorHAnsi" w:cstheme="minorHAnsi"/>
          <w:sz w:val="22"/>
          <w:szCs w:val="22"/>
        </w:rPr>
        <w:t>Komisja sporządza protokół odbioru końcowego robót. Podpisany protokół odbioru końcowego robót jest podstawą do dokonania rozliczeń Stron.</w:t>
      </w:r>
    </w:p>
    <w:p w14:paraId="6128AE16"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 </w:t>
      </w:r>
      <w:r w:rsidRPr="00D00EDB">
        <w:rPr>
          <w:rFonts w:asciiTheme="minorHAnsi" w:hAnsiTheme="minorHAnsi" w:cstheme="minorHAnsi"/>
          <w:sz w:val="22"/>
          <w:szCs w:val="22"/>
        </w:rPr>
        <w:t xml:space="preserve">Za dzień faktycznego odbioru końcowego uznaje się dzień podpisania przez upoważnionych przedstawicieli Stron umowy protokołu odbioru końcowego robót. </w:t>
      </w:r>
    </w:p>
    <w:p w14:paraId="70AB6844"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16. </w:t>
      </w:r>
      <w:r w:rsidRPr="00D00EDB">
        <w:rPr>
          <w:rFonts w:asciiTheme="minorHAnsi" w:hAnsiTheme="minorHAnsi" w:cstheme="minorHAnsi"/>
          <w:sz w:val="22"/>
          <w:szCs w:val="22"/>
        </w:rPr>
        <w:t xml:space="preserve">Jeżeli w toku czynności odbioru końcowego zostaną stwierdzone wady lub brak realizacji przez Wykonawcę innych zobowiązań przez niego przyjętych na podstawie umowy, niezależnie od uprawnień przewidzianych niniejszym paragrafie oraz wynikających z przepisów ogólnych, Zamawiający zastrzega sobie prawo: </w:t>
      </w:r>
    </w:p>
    <w:p w14:paraId="7ACBF694" w14:textId="77777777" w:rsidR="006B1A82" w:rsidRPr="00942976" w:rsidRDefault="006B1A82" w:rsidP="00492042">
      <w:pPr>
        <w:tabs>
          <w:tab w:val="left" w:pos="142"/>
          <w:tab w:val="left" w:pos="284"/>
        </w:tabs>
        <w:suppressAutoHyphens w:val="0"/>
        <w:spacing w:line="276" w:lineRule="auto"/>
        <w:jc w:val="both"/>
        <w:rPr>
          <w:rFonts w:asciiTheme="minorHAnsi" w:hAnsiTheme="minorHAnsi" w:cstheme="minorHAnsi"/>
          <w:sz w:val="22"/>
          <w:szCs w:val="22"/>
        </w:rPr>
      </w:pPr>
      <w:r w:rsidRPr="00942976">
        <w:rPr>
          <w:rFonts w:asciiTheme="minorHAnsi" w:hAnsiTheme="minorHAnsi" w:cstheme="minorHAnsi"/>
          <w:sz w:val="22"/>
          <w:szCs w:val="22"/>
        </w:rPr>
        <w:t>1)</w:t>
      </w:r>
      <w:r w:rsidRPr="00942976">
        <w:rPr>
          <w:rFonts w:asciiTheme="minorHAnsi" w:hAnsiTheme="minorHAnsi" w:cstheme="minorHAnsi"/>
          <w:sz w:val="22"/>
          <w:szCs w:val="22"/>
        </w:rPr>
        <w:tab/>
        <w:t>odmowy przystąpienia do odbioru końcowego, jeżeli przeszkodę odbioru można usunąć, do czasu jej usunięcia,</w:t>
      </w:r>
    </w:p>
    <w:p w14:paraId="7DBF91F5" w14:textId="77777777" w:rsidR="006B1A82" w:rsidRPr="00942976" w:rsidRDefault="006B1A82" w:rsidP="00492042">
      <w:pPr>
        <w:tabs>
          <w:tab w:val="left" w:pos="142"/>
          <w:tab w:val="left" w:pos="284"/>
        </w:tabs>
        <w:suppressAutoHyphens w:val="0"/>
        <w:spacing w:line="276" w:lineRule="auto"/>
        <w:jc w:val="both"/>
        <w:rPr>
          <w:rFonts w:asciiTheme="minorHAnsi" w:hAnsiTheme="minorHAnsi" w:cstheme="minorHAnsi"/>
          <w:sz w:val="22"/>
          <w:szCs w:val="22"/>
        </w:rPr>
      </w:pPr>
      <w:r w:rsidRPr="00942976">
        <w:rPr>
          <w:rFonts w:asciiTheme="minorHAnsi" w:hAnsiTheme="minorHAnsi" w:cstheme="minorHAnsi"/>
          <w:sz w:val="22"/>
          <w:szCs w:val="22"/>
        </w:rPr>
        <w:t>2)</w:t>
      </w:r>
      <w:r w:rsidRPr="00942976">
        <w:rPr>
          <w:rFonts w:asciiTheme="minorHAnsi" w:hAnsiTheme="minorHAnsi" w:cstheme="minorHAnsi"/>
          <w:sz w:val="22"/>
          <w:szCs w:val="22"/>
        </w:rPr>
        <w:tab/>
        <w:t>odstąpienia od umowy w całości lub w części, jeżeli przeszkody nie da się usunąć,</w:t>
      </w:r>
    </w:p>
    <w:p w14:paraId="394F707F" w14:textId="77777777" w:rsidR="006B1A82" w:rsidRPr="00942976" w:rsidRDefault="006B1A82" w:rsidP="00492042">
      <w:pPr>
        <w:tabs>
          <w:tab w:val="left" w:pos="284"/>
        </w:tabs>
        <w:suppressAutoHyphens w:val="0"/>
        <w:spacing w:line="276" w:lineRule="auto"/>
        <w:jc w:val="both"/>
        <w:rPr>
          <w:rFonts w:asciiTheme="minorHAnsi" w:hAnsiTheme="minorHAnsi" w:cstheme="minorHAnsi"/>
          <w:sz w:val="22"/>
          <w:szCs w:val="22"/>
        </w:rPr>
      </w:pPr>
      <w:r w:rsidRPr="00942976">
        <w:rPr>
          <w:rFonts w:asciiTheme="minorHAnsi" w:hAnsiTheme="minorHAnsi" w:cstheme="minorHAnsi"/>
          <w:sz w:val="22"/>
          <w:szCs w:val="22"/>
        </w:rPr>
        <w:t>3)</w:t>
      </w:r>
      <w:r w:rsidRPr="00942976">
        <w:rPr>
          <w:rFonts w:asciiTheme="minorHAnsi" w:hAnsiTheme="minorHAnsi" w:cstheme="minorHAnsi"/>
          <w:sz w:val="22"/>
          <w:szCs w:val="22"/>
        </w:rPr>
        <w:tab/>
        <w:t>żądania wykonania robót budowlanych po raz kolejny,</w:t>
      </w:r>
    </w:p>
    <w:p w14:paraId="379B81CB" w14:textId="77777777" w:rsidR="006B1A82" w:rsidRPr="00942976" w:rsidRDefault="006B1A82" w:rsidP="00492042">
      <w:pPr>
        <w:tabs>
          <w:tab w:val="left" w:pos="284"/>
        </w:tabs>
        <w:suppressAutoHyphens w:val="0"/>
        <w:spacing w:line="276" w:lineRule="auto"/>
        <w:jc w:val="both"/>
        <w:rPr>
          <w:rFonts w:asciiTheme="minorHAnsi" w:hAnsiTheme="minorHAnsi" w:cstheme="minorHAnsi"/>
          <w:sz w:val="22"/>
          <w:szCs w:val="22"/>
        </w:rPr>
      </w:pPr>
      <w:r w:rsidRPr="00942976">
        <w:rPr>
          <w:rFonts w:asciiTheme="minorHAnsi" w:hAnsiTheme="minorHAnsi" w:cstheme="minorHAnsi"/>
          <w:sz w:val="22"/>
          <w:szCs w:val="22"/>
        </w:rPr>
        <w:t>4)</w:t>
      </w:r>
      <w:r w:rsidRPr="00942976">
        <w:rPr>
          <w:rFonts w:asciiTheme="minorHAnsi" w:hAnsiTheme="minorHAnsi" w:cstheme="minorHAnsi"/>
          <w:sz w:val="22"/>
          <w:szCs w:val="22"/>
        </w:rPr>
        <w:tab/>
        <w:t>wykonania zastępczego robót budowlanych na koszt i niebezpieczeństwo Wykonawcy w przypadku bezskutecznego upływu wyznaczonego terminu do usunięcia wad przez Wykonawcę,</w:t>
      </w:r>
    </w:p>
    <w:p w14:paraId="63CF116D" w14:textId="77777777" w:rsidR="006B1A82" w:rsidRPr="00942976" w:rsidRDefault="006B1A82" w:rsidP="00492042">
      <w:pPr>
        <w:tabs>
          <w:tab w:val="left" w:pos="284"/>
        </w:tabs>
        <w:suppressAutoHyphens w:val="0"/>
        <w:spacing w:line="276" w:lineRule="auto"/>
        <w:jc w:val="both"/>
        <w:rPr>
          <w:rFonts w:asciiTheme="minorHAnsi" w:hAnsiTheme="minorHAnsi" w:cstheme="minorHAnsi"/>
          <w:sz w:val="22"/>
          <w:szCs w:val="22"/>
        </w:rPr>
      </w:pPr>
      <w:r w:rsidRPr="00942976">
        <w:rPr>
          <w:rFonts w:asciiTheme="minorHAnsi" w:hAnsiTheme="minorHAnsi" w:cstheme="minorHAnsi"/>
          <w:sz w:val="22"/>
          <w:szCs w:val="22"/>
        </w:rPr>
        <w:lastRenderedPageBreak/>
        <w:t>5)</w:t>
      </w:r>
      <w:r w:rsidRPr="00942976">
        <w:rPr>
          <w:rFonts w:asciiTheme="minorHAnsi" w:hAnsiTheme="minorHAnsi" w:cstheme="minorHAnsi"/>
          <w:sz w:val="22"/>
          <w:szCs w:val="22"/>
        </w:rPr>
        <w:tab/>
        <w:t>żądania obniżenia ceny w odpowiednim stosunku, jeżeli przeszkody nie da się usunąć.</w:t>
      </w:r>
    </w:p>
    <w:p w14:paraId="19DC63C8" w14:textId="77777777" w:rsidR="006B1A82" w:rsidRPr="00D00EDB" w:rsidRDefault="006B1A82" w:rsidP="0049204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17. </w:t>
      </w:r>
      <w:r w:rsidRPr="00D00EDB">
        <w:rPr>
          <w:rFonts w:asciiTheme="minorHAnsi" w:hAnsiTheme="minorHAnsi" w:cstheme="minorHAnsi"/>
          <w:sz w:val="22"/>
          <w:szCs w:val="22"/>
        </w:rPr>
        <w:t>Przegląd gwarancyjny przeprowadzany zostanie na 30 dni roboczych przed upływem okresu gwarancji jakości.</w:t>
      </w:r>
    </w:p>
    <w:p w14:paraId="36ECB9B0"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18. </w:t>
      </w:r>
      <w:r w:rsidRPr="00D00EDB">
        <w:rPr>
          <w:rFonts w:asciiTheme="minorHAnsi" w:hAnsiTheme="minorHAnsi" w:cstheme="minorHAnsi"/>
          <w:sz w:val="22"/>
          <w:szCs w:val="22"/>
        </w:rPr>
        <w:t>Przegląd gwarancyjny przeprowadzony będzie komisyjnie przy udziale upoważnionych przedstawicieli Zamawiającego i Wykonawcy. Nieobecność Wykonawcy nie wstrzymuje przeprowadzenia przeglądu, a</w:t>
      </w:r>
      <w:r>
        <w:rPr>
          <w:rFonts w:asciiTheme="minorHAnsi" w:hAnsiTheme="minorHAnsi" w:cstheme="minorHAnsi"/>
          <w:sz w:val="22"/>
          <w:szCs w:val="22"/>
        </w:rPr>
        <w:t> </w:t>
      </w:r>
      <w:r w:rsidRPr="00D00EDB">
        <w:rPr>
          <w:rFonts w:asciiTheme="minorHAnsi" w:hAnsiTheme="minorHAnsi" w:cstheme="minorHAnsi"/>
          <w:sz w:val="22"/>
          <w:szCs w:val="22"/>
        </w:rPr>
        <w:t>Zamawiający jest wówczas zobowiązany przesłać Wykonawcy protokół przeglądu gwarancyjnego wraz z</w:t>
      </w:r>
      <w:r>
        <w:rPr>
          <w:rFonts w:asciiTheme="minorHAnsi" w:hAnsiTheme="minorHAnsi" w:cstheme="minorHAnsi"/>
          <w:sz w:val="22"/>
          <w:szCs w:val="22"/>
        </w:rPr>
        <w:t> </w:t>
      </w:r>
      <w:r w:rsidRPr="00D00EDB">
        <w:rPr>
          <w:rFonts w:asciiTheme="minorHAnsi" w:hAnsiTheme="minorHAnsi" w:cstheme="minorHAnsi"/>
          <w:sz w:val="22"/>
          <w:szCs w:val="22"/>
        </w:rPr>
        <w:t>wezwaniem do usunięcia stwierdzonych wad gwarancyjnych w określonym przez Zamawiającego terminie.</w:t>
      </w:r>
    </w:p>
    <w:p w14:paraId="329C5A19"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19. </w:t>
      </w:r>
      <w:r w:rsidRPr="00D00EDB">
        <w:rPr>
          <w:rFonts w:asciiTheme="minorHAnsi" w:hAnsiTheme="minorHAnsi" w:cstheme="minorHAnsi"/>
          <w:sz w:val="22"/>
          <w:szCs w:val="22"/>
        </w:rPr>
        <w:t xml:space="preserve">Przegląd gwarancyjny polega na ocenie robót związanych z usunięciem wad ujawnionych w okresie rękojmi lub gwarancji jakości. </w:t>
      </w:r>
    </w:p>
    <w:p w14:paraId="33393DA9"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20. </w:t>
      </w:r>
      <w:r w:rsidRPr="00D00EDB">
        <w:rPr>
          <w:rFonts w:asciiTheme="minorHAnsi" w:hAnsiTheme="minorHAnsi" w:cstheme="minorHAnsi"/>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5FF484C"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21. </w:t>
      </w:r>
      <w:r w:rsidRPr="00D00EDB">
        <w:rPr>
          <w:rFonts w:asciiTheme="minorHAnsi" w:hAnsiTheme="minorHAnsi" w:cstheme="minorHAnsi"/>
          <w:sz w:val="22"/>
          <w:szCs w:val="22"/>
        </w:rPr>
        <w:t>Odbiór gwarancyjny będzie dokonywany komisyjnie przy udziale upoważnionych przedstawicieli Zamawiającego, w tym Inspektora nadzoru inwestorskiego, i upoważnionych przedstawicieli Wykonawcy.</w:t>
      </w:r>
    </w:p>
    <w:p w14:paraId="1D856587"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22. </w:t>
      </w:r>
      <w:r w:rsidRPr="00D00EDB">
        <w:rPr>
          <w:rFonts w:asciiTheme="minorHAnsi" w:hAnsiTheme="minorHAnsi" w:cstheme="minorHAnsi"/>
          <w:sz w:val="22"/>
          <w:szCs w:val="22"/>
        </w:rPr>
        <w:t xml:space="preserve">Odbiór gwarancyjny potwierdzany jest protokołem odbioru usunięcia wad, sporządzanym po usunięciu wszystkich wad ujawnionych w okresie rękojmi lub gwarancji. </w:t>
      </w:r>
    </w:p>
    <w:p w14:paraId="21949E52"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23. </w:t>
      </w:r>
      <w:r w:rsidRPr="00D00EDB">
        <w:rPr>
          <w:rFonts w:asciiTheme="minorHAnsi" w:hAnsiTheme="minorHAnsi" w:cstheme="minorHAnsi"/>
          <w:sz w:val="22"/>
          <w:szCs w:val="22"/>
        </w:rPr>
        <w:t xml:space="preserve">Odbioru ostatecznego dokonuje się po upływie okresu rękojmi lub gwarancji jakości. </w:t>
      </w:r>
    </w:p>
    <w:p w14:paraId="5D8A850E"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24. </w:t>
      </w:r>
      <w:r w:rsidRPr="00D00EDB">
        <w:rPr>
          <w:rFonts w:asciiTheme="minorHAnsi" w:hAnsiTheme="minorHAnsi" w:cstheme="minorHAnsi"/>
          <w:sz w:val="22"/>
          <w:szCs w:val="22"/>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261F5F0D" w14:textId="77777777" w:rsidR="006B1A82" w:rsidRPr="00D00EDB"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25. </w:t>
      </w:r>
      <w:r w:rsidRPr="00D00EDB">
        <w:rPr>
          <w:rFonts w:asciiTheme="minorHAnsi" w:hAnsiTheme="minorHAnsi" w:cstheme="minorHAnsi"/>
          <w:sz w:val="22"/>
          <w:szCs w:val="22"/>
        </w:rPr>
        <w:t>Z odbioru ostatecznego sporządza się przed upływem okresu rękojmi lub gwarancji protokół odbioru ostatecznego.</w:t>
      </w:r>
    </w:p>
    <w:p w14:paraId="1C8E3DF5" w14:textId="77777777" w:rsidR="006B1A82" w:rsidRDefault="006B1A82" w:rsidP="006B1A82">
      <w:pPr>
        <w:widowControl w:val="0"/>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26. </w:t>
      </w:r>
      <w:r w:rsidRPr="00D00EDB">
        <w:rPr>
          <w:rFonts w:asciiTheme="minorHAnsi" w:hAnsiTheme="minorHAnsi" w:cstheme="minorHAnsi"/>
          <w:sz w:val="22"/>
          <w:szCs w:val="22"/>
        </w:rPr>
        <w:t>Jeżeli podczas odbioru ostatecznego okaże się, że nie zostały usunięte wszystkie wady, o których mowa w ust. 2</w:t>
      </w:r>
      <w:r>
        <w:rPr>
          <w:rFonts w:asciiTheme="minorHAnsi" w:hAnsiTheme="minorHAnsi" w:cstheme="minorHAnsi"/>
          <w:sz w:val="22"/>
          <w:szCs w:val="22"/>
        </w:rPr>
        <w:t>5</w:t>
      </w:r>
      <w:r w:rsidRPr="00D00EDB">
        <w:rPr>
          <w:rFonts w:asciiTheme="minorHAnsi" w:hAnsiTheme="minorHAnsi" w:cstheme="minorHAnsi"/>
          <w:sz w:val="22"/>
          <w:szCs w:val="22"/>
        </w:rPr>
        <w:t>,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17EB9761" w14:textId="77777777" w:rsidR="006B1A82" w:rsidRPr="0039183E" w:rsidRDefault="006B1A82" w:rsidP="006B1A82">
      <w:pPr>
        <w:widowControl w:val="0"/>
        <w:tabs>
          <w:tab w:val="left" w:pos="426"/>
        </w:tabs>
        <w:spacing w:line="276" w:lineRule="auto"/>
        <w:jc w:val="both"/>
        <w:rPr>
          <w:rStyle w:val="Domylnaczcionkaakapitu4"/>
          <w:rFonts w:asciiTheme="minorHAnsi" w:hAnsiTheme="minorHAnsi" w:cstheme="minorHAnsi"/>
          <w:sz w:val="22"/>
          <w:szCs w:val="22"/>
        </w:rPr>
      </w:pPr>
      <w:r>
        <w:rPr>
          <w:rFonts w:asciiTheme="minorHAnsi" w:hAnsiTheme="minorHAnsi" w:cstheme="minorHAnsi"/>
          <w:sz w:val="22"/>
          <w:szCs w:val="22"/>
        </w:rPr>
        <w:t xml:space="preserve">27. </w:t>
      </w:r>
      <w:r w:rsidRPr="009C2FAC">
        <w:rPr>
          <w:rFonts w:asciiTheme="minorHAnsi" w:hAnsiTheme="minorHAnsi" w:cstheme="minorHAnsi"/>
          <w:bCs/>
          <w:sz w:val="22"/>
          <w:szCs w:val="22"/>
        </w:rPr>
        <w:t>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Do chwili dokonania końcowego odbioru robót Zamawiający ma prawo żądać od Wykonawcy usunięcia wszelkich dostrzeżonych wad, niezależnie od wcześniej wykonanych testów, kontroli lub dokonania zapłaty faktury częściowej obejmującej dane elementy robót.</w:t>
      </w:r>
      <w:bookmarkEnd w:id="8"/>
    </w:p>
    <w:p w14:paraId="607D88DC" w14:textId="309FAEE6" w:rsidR="006B1A82" w:rsidRPr="00C8588A" w:rsidRDefault="006B1A82" w:rsidP="00C8588A">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7</w:t>
      </w:r>
    </w:p>
    <w:p w14:paraId="32959F71"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bookmarkStart w:id="9" w:name="_Hlk10012227"/>
      <w:r w:rsidRPr="00983D2B">
        <w:rPr>
          <w:rFonts w:asciiTheme="minorHAnsi" w:hAnsiTheme="minorHAnsi" w:cstheme="minorHAnsi"/>
          <w:sz w:val="22"/>
          <w:szCs w:val="22"/>
        </w:rPr>
        <w:t xml:space="preserve">Strony postanawiają, że odpowiedzialność Wykonawcy z tytułu rękojmi za wady fizyczne  jest równy okresowi gwarancji i wynosi </w:t>
      </w:r>
      <w:r>
        <w:rPr>
          <w:rFonts w:asciiTheme="minorHAnsi" w:hAnsiTheme="minorHAnsi" w:cstheme="minorHAnsi"/>
          <w:sz w:val="22"/>
          <w:szCs w:val="22"/>
        </w:rPr>
        <w:t>……..</w:t>
      </w:r>
      <w:r w:rsidRPr="00983D2B">
        <w:rPr>
          <w:rFonts w:asciiTheme="minorHAnsi" w:hAnsiTheme="minorHAnsi" w:cstheme="minorHAnsi"/>
          <w:sz w:val="22"/>
          <w:szCs w:val="22"/>
        </w:rPr>
        <w:t>….  miesięcy, licząc od dnia odbioru końcowego całego przedmiotu umowy. W przypadku stwierdzenia w okresie rękojmi/gwarancji  wad, Zamawiający:</w:t>
      </w:r>
    </w:p>
    <w:p w14:paraId="311272DD" w14:textId="69ECDE42" w:rsidR="006B1A82" w:rsidRPr="00983D2B" w:rsidRDefault="006B1A82" w:rsidP="006B1A82">
      <w:pPr>
        <w:pStyle w:val="Akapitzlist"/>
        <w:numPr>
          <w:ilvl w:val="1"/>
          <w:numId w:val="23"/>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może wyznaczyć Wykonawcy termin na usunięcie wad z zagrożeniem, że po bezskutecznym upływie wyznaczonego terminu naprawy nie przyjmie i odstąpi od umowy  lub zleci wykonanie zastępcze, lub obniży odpowiednio wynagrodzenie</w:t>
      </w:r>
      <w:r w:rsidR="00C8588A">
        <w:rPr>
          <w:rFonts w:asciiTheme="minorHAnsi" w:hAnsiTheme="minorHAnsi" w:cstheme="minorHAnsi"/>
          <w:sz w:val="22"/>
          <w:szCs w:val="22"/>
          <w:lang w:eastAsia="pl-PL"/>
        </w:rPr>
        <w:t>.</w:t>
      </w:r>
      <w:r w:rsidRPr="00983D2B">
        <w:rPr>
          <w:rFonts w:asciiTheme="minorHAnsi" w:hAnsiTheme="minorHAnsi" w:cstheme="minorHAnsi"/>
          <w:sz w:val="22"/>
          <w:szCs w:val="22"/>
          <w:lang w:eastAsia="pl-PL"/>
        </w:rPr>
        <w:t xml:space="preserve"> </w:t>
      </w:r>
    </w:p>
    <w:p w14:paraId="01E98F69" w14:textId="77777777" w:rsidR="006B1A82" w:rsidRPr="00983D2B" w:rsidRDefault="006B1A82" w:rsidP="006B1A82">
      <w:pPr>
        <w:pStyle w:val="Akapitzlist"/>
        <w:numPr>
          <w:ilvl w:val="1"/>
          <w:numId w:val="23"/>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będzie uprawniony do dokonania stosownego obniżenia wynagrodzenia za roboty, jeżeli stwierdzone przez Zamawiającego wady nieistotne są nieusuwalne albo, gdy Wykonawca nie usunie w odpowiednim terminie wad nieistotnych.</w:t>
      </w:r>
    </w:p>
    <w:p w14:paraId="782F7354"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Strony umowy postanawiają, że Wykonawca udziela …</w:t>
      </w:r>
      <w:r>
        <w:rPr>
          <w:rFonts w:asciiTheme="minorHAnsi" w:hAnsiTheme="minorHAnsi" w:cstheme="minorHAnsi"/>
          <w:sz w:val="22"/>
          <w:szCs w:val="22"/>
        </w:rPr>
        <w:t>…</w:t>
      </w:r>
      <w:r w:rsidRPr="00983D2B">
        <w:rPr>
          <w:rFonts w:asciiTheme="minorHAnsi" w:hAnsiTheme="minorHAnsi" w:cstheme="minorHAnsi"/>
          <w:sz w:val="22"/>
          <w:szCs w:val="22"/>
        </w:rPr>
        <w:t>. miesięcznej gwarancji za wady fizyczne zamówienia, licząc od dnia odbioru końcowego całego przedmiotu zamówienia z wyjątkiem urządzeń, na</w:t>
      </w:r>
      <w:r>
        <w:rPr>
          <w:rFonts w:asciiTheme="minorHAnsi" w:hAnsiTheme="minorHAnsi" w:cstheme="minorHAnsi"/>
          <w:sz w:val="22"/>
          <w:szCs w:val="22"/>
        </w:rPr>
        <w:t> </w:t>
      </w:r>
      <w:r w:rsidRPr="00983D2B">
        <w:rPr>
          <w:rFonts w:asciiTheme="minorHAnsi" w:hAnsiTheme="minorHAnsi" w:cstheme="minorHAnsi"/>
          <w:sz w:val="22"/>
          <w:szCs w:val="22"/>
        </w:rPr>
        <w:t xml:space="preserve">które ich producenci udzielili dłuższego okresu gwarancji – wg gwarancji producenta, z zastrzeżeniem maksymalnego okresu – </w:t>
      </w:r>
      <w:r w:rsidRPr="00983D2B">
        <w:rPr>
          <w:rFonts w:asciiTheme="minorHAnsi" w:hAnsiTheme="minorHAnsi" w:cstheme="minorHAnsi"/>
          <w:sz w:val="22"/>
          <w:szCs w:val="22"/>
        </w:rPr>
        <w:lastRenderedPageBreak/>
        <w:t>w przypadku oferowania przez producenta opcjonalnych okresów gwarancji.</w:t>
      </w:r>
    </w:p>
    <w:p w14:paraId="4F684298"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Gwarancja obejmuje:</w:t>
      </w:r>
    </w:p>
    <w:p w14:paraId="6DCFB355" w14:textId="77777777" w:rsidR="006B1A82" w:rsidRPr="00983D2B" w:rsidRDefault="006B1A82" w:rsidP="006B1A82">
      <w:pPr>
        <w:pStyle w:val="Akapitzlist"/>
        <w:numPr>
          <w:ilvl w:val="0"/>
          <w:numId w:val="2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przeglądy gwarancyjne zapewniające niewadliwą eksploatację w okresach udzielonej gwarancji;</w:t>
      </w:r>
    </w:p>
    <w:p w14:paraId="541FB638" w14:textId="77777777" w:rsidR="006B1A82" w:rsidRPr="00983D2B" w:rsidRDefault="006B1A82" w:rsidP="006B1A82">
      <w:pPr>
        <w:pStyle w:val="Akapitzlist"/>
        <w:numPr>
          <w:ilvl w:val="0"/>
          <w:numId w:val="2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usuwanie wszelkich wad i usterek tkwiących w przedmiocie rzeczy w momencie jego odbioru  oraz powstałych w okresie gwarancji. Koszty przeglądów gwarancyjnych oraz koszty materiałów eksploatacyjnych niezbędnych do prawidłowego funkcjonowania zamontowanych urządzeń (rzeczy) ponosi Wykonawca.</w:t>
      </w:r>
    </w:p>
    <w:p w14:paraId="5F9E6360"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Strony ustalają następujący tryb usuwania wad robót w okresie gwarancji i rękojmi, ujawnionych w okresie gwarancji/ rękojmi:</w:t>
      </w:r>
    </w:p>
    <w:p w14:paraId="5A573C54" w14:textId="77777777" w:rsidR="006B1A82" w:rsidRPr="00983D2B" w:rsidRDefault="006B1A82" w:rsidP="006B1A82">
      <w:pPr>
        <w:keepLines/>
        <w:tabs>
          <w:tab w:val="left" w:pos="142"/>
          <w:tab w:val="left" w:pos="284"/>
        </w:tabs>
        <w:suppressAutoHyphens w:val="0"/>
        <w:autoSpaceDE w:val="0"/>
        <w:spacing w:line="276" w:lineRule="auto"/>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a)</w:t>
      </w:r>
      <w:r w:rsidRPr="00983D2B">
        <w:rPr>
          <w:rFonts w:asciiTheme="minorHAnsi" w:hAnsiTheme="minorHAnsi" w:cstheme="minorHAnsi"/>
          <w:sz w:val="22"/>
          <w:szCs w:val="22"/>
          <w:lang w:eastAsia="pl-PL"/>
        </w:rPr>
        <w:tab/>
        <w:t>Zamawiający zobowiązuje się powiadomić Wykonawcę drogą: pisemną, elektroniczną na następujący adres e-mail: ……………………….. bądź drogą telefoniczną na nr tel. ………………………..</w:t>
      </w:r>
      <w:r>
        <w:rPr>
          <w:rFonts w:asciiTheme="minorHAnsi" w:hAnsiTheme="minorHAnsi" w:cstheme="minorHAnsi"/>
          <w:sz w:val="22"/>
          <w:szCs w:val="22"/>
          <w:lang w:eastAsia="pl-PL"/>
        </w:rPr>
        <w:br/>
      </w:r>
      <w:r w:rsidRPr="00983D2B">
        <w:rPr>
          <w:rFonts w:asciiTheme="minorHAnsi" w:hAnsiTheme="minorHAnsi" w:cstheme="minorHAnsi"/>
          <w:sz w:val="22"/>
          <w:szCs w:val="22"/>
          <w:lang w:eastAsia="pl-PL"/>
        </w:rPr>
        <w:t xml:space="preserve">o stwierdzonej wadzie, </w:t>
      </w:r>
    </w:p>
    <w:p w14:paraId="5FB25647" w14:textId="77777777" w:rsidR="006B1A82" w:rsidRPr="00983D2B" w:rsidRDefault="006B1A82" w:rsidP="006B1A82">
      <w:pPr>
        <w:keepLines/>
        <w:tabs>
          <w:tab w:val="left" w:pos="142"/>
          <w:tab w:val="left" w:pos="284"/>
        </w:tabs>
        <w:suppressAutoHyphens w:val="0"/>
        <w:autoSpaceDE w:val="0"/>
        <w:spacing w:line="276" w:lineRule="auto"/>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b)</w:t>
      </w:r>
      <w:r w:rsidRPr="00983D2B">
        <w:rPr>
          <w:rFonts w:asciiTheme="minorHAnsi" w:hAnsiTheme="minorHAnsi" w:cstheme="minorHAnsi"/>
          <w:sz w:val="22"/>
          <w:szCs w:val="22"/>
          <w:lang w:eastAsia="pl-PL"/>
        </w:rPr>
        <w:tab/>
        <w:t xml:space="preserve">w okresie objętym gwarancją Wykonawca zobowiązany jest do usuwania na swój koszt i we własnym zakresie stwierdzonych wad, niezwłocznie nie później jednak niż w ciągu 14 dni od daty otrzymania zawiadomienia, a wad szczególnie uciążliwych – w ciągu 24 godzin, w wyjątkowych wypadkach </w:t>
      </w:r>
      <w:r>
        <w:rPr>
          <w:rFonts w:asciiTheme="minorHAnsi" w:hAnsiTheme="minorHAnsi" w:cstheme="minorHAnsi"/>
          <w:sz w:val="22"/>
          <w:szCs w:val="22"/>
          <w:lang w:eastAsia="pl-PL"/>
        </w:rPr>
        <w:br/>
      </w:r>
      <w:r w:rsidRPr="00983D2B">
        <w:rPr>
          <w:rFonts w:asciiTheme="minorHAnsi" w:hAnsiTheme="minorHAnsi" w:cstheme="minorHAnsi"/>
          <w:sz w:val="22"/>
          <w:szCs w:val="22"/>
          <w:lang w:eastAsia="pl-PL"/>
        </w:rPr>
        <w:t>w innym uzgodnionym z Zamawiającym terminie,</w:t>
      </w:r>
    </w:p>
    <w:p w14:paraId="57A4D3FC" w14:textId="77777777" w:rsidR="006B1A82" w:rsidRPr="00983D2B" w:rsidRDefault="006B1A82" w:rsidP="006B1A82">
      <w:pPr>
        <w:keepLines/>
        <w:tabs>
          <w:tab w:val="left" w:pos="142"/>
          <w:tab w:val="left" w:pos="284"/>
        </w:tabs>
        <w:suppressAutoHyphens w:val="0"/>
        <w:autoSpaceDE w:val="0"/>
        <w:spacing w:line="276" w:lineRule="auto"/>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c)</w:t>
      </w:r>
      <w:r w:rsidRPr="00983D2B">
        <w:rPr>
          <w:rFonts w:asciiTheme="minorHAnsi" w:hAnsiTheme="minorHAnsi" w:cstheme="minorHAnsi"/>
          <w:sz w:val="22"/>
          <w:szCs w:val="22"/>
          <w:lang w:eastAsia="pl-PL"/>
        </w:rPr>
        <w:tab/>
        <w:t>po bezskutecznym upływie terminu określonego w ust. 4 pkt. b Zamawiający usunie wady we własnym zakresie, a kosztami z tego tytułu obciąży Wykonawcę lub na zasadach ogólnych zleci usunięcie wad osobie trzeciej (innemu Wykonawcy), a kosztami z tego tytułu obciąży Wykonawcę,</w:t>
      </w:r>
    </w:p>
    <w:p w14:paraId="69653D7E" w14:textId="77777777" w:rsidR="006B1A82" w:rsidRPr="00983D2B" w:rsidRDefault="006B1A82" w:rsidP="006B1A82">
      <w:pPr>
        <w:keepLines/>
        <w:tabs>
          <w:tab w:val="left" w:pos="142"/>
          <w:tab w:val="left" w:pos="284"/>
        </w:tabs>
        <w:suppressAutoHyphens w:val="0"/>
        <w:autoSpaceDE w:val="0"/>
        <w:spacing w:line="276" w:lineRule="auto"/>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d)</w:t>
      </w:r>
      <w:r w:rsidRPr="00983D2B">
        <w:rPr>
          <w:rFonts w:asciiTheme="minorHAnsi" w:hAnsiTheme="minorHAnsi" w:cstheme="minorHAnsi"/>
          <w:sz w:val="22"/>
          <w:szCs w:val="22"/>
          <w:lang w:eastAsia="pl-PL"/>
        </w:rPr>
        <w:tab/>
        <w:t>Wykonawca w przypadku skorzystania przez Zamawiającego z uprawnień, o których mowa w ust. 4 pkt c zobowiązany będzie do zwrotu Zamawiającemu wszystkich poniesionych przez niego kosztów w terminie 7 dni od otrzymania pisemnego wezwania,</w:t>
      </w:r>
    </w:p>
    <w:p w14:paraId="6BF4E788"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D6347AA"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Na okoliczność usunięcia wad lub usterek spisuje się protokół z udziałem Wykonawcy i Zamawiającego.</w:t>
      </w:r>
    </w:p>
    <w:p w14:paraId="54C116F4" w14:textId="77777777" w:rsidR="006B1A82" w:rsidRPr="00983D2B" w:rsidRDefault="006B1A82" w:rsidP="006B1A82">
      <w:pPr>
        <w:pStyle w:val="Akapitzlist"/>
        <w:widowControl w:val="0"/>
        <w:numPr>
          <w:ilvl w:val="0"/>
          <w:numId w:val="22"/>
        </w:numPr>
        <w:tabs>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Stwierdzenie usunięcia wad powinno nastąpić nie później niż w ciągu 5 dni od daty zawiadomienia Zamawiającego przez Wykonawcę o dokonaniu naprawy.</w:t>
      </w:r>
    </w:p>
    <w:p w14:paraId="0E9A7273"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Jeżeli wada lub usterka fizyczna elementu o dłuższym okresie gwarancji spowodowała uszkodzenie elementu, dla którego okres gwarancji już upłynął, Wykonawca zobowiązuje się do nieodpłatnego usunięcia wad lub usterek w obu elementów.</w:t>
      </w:r>
    </w:p>
    <w:p w14:paraId="56255727"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 związku z udzieleniem gwarancji Wykonawca oświadcza, iż zastosowane materiały oraz wykonane roboty budowlane zapewniają ich zdatność do umówionego użytku tj. odpowiadającemu celowi wynikającym ze zwyczajnego ich przeznaczenia oraz są zgodne z odpowiednimi normami i uzasadnionymi oczekiwaniami Zamawiającego. Niniejsza umowa jest dokumentem gwarancyjnym.</w:t>
      </w:r>
    </w:p>
    <w:p w14:paraId="718D67E7"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983D2B">
        <w:rPr>
          <w:rFonts w:asciiTheme="minorHAnsi" w:hAnsiTheme="minorHAnsi" w:cstheme="minorHAnsi"/>
          <w:sz w:val="22"/>
          <w:szCs w:val="22"/>
        </w:rPr>
        <w:t>Zamawiający ma prawo dochodzić uprawnień z tytułu rękojmi za wady, niezależnie od uprawnień wynikających z gwarancji.</w:t>
      </w:r>
    </w:p>
    <w:p w14:paraId="58D808F8"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983D2B">
        <w:rPr>
          <w:rFonts w:asciiTheme="minorHAnsi" w:hAnsiTheme="minorHAnsi" w:cstheme="minorHAnsi"/>
          <w:sz w:val="22"/>
          <w:szCs w:val="22"/>
        </w:rPr>
        <w:t xml:space="preserve">Strony postanawiają, iż rozszerzają odpowiedzialność Wykonawcy za wady w ten sposób, że okres rękojmi za wady odpowiada terminowi gwarancji określonemu w niniejszym paragrafie i biegnie od daty skutecznie zakończonego odbioru końcowego. </w:t>
      </w:r>
    </w:p>
    <w:p w14:paraId="72DCFC44"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983D2B">
        <w:rPr>
          <w:rFonts w:asciiTheme="minorHAnsi" w:hAnsiTheme="minorHAnsi" w:cstheme="minorHAnsi"/>
          <w:sz w:val="22"/>
          <w:szCs w:val="22"/>
        </w:rPr>
        <w:t>Przedłużenie okresu gwarancji powoduje przedłużenie okresu odpowiedzialności z tytułu rękojmi za wady.</w:t>
      </w:r>
    </w:p>
    <w:p w14:paraId="22C6A54E" w14:textId="77777777" w:rsidR="006B1A82" w:rsidRPr="00983D2B" w:rsidRDefault="006B1A82" w:rsidP="006B1A82">
      <w:pPr>
        <w:pStyle w:val="Akapitzlist"/>
        <w:widowControl w:val="0"/>
        <w:numPr>
          <w:ilvl w:val="0"/>
          <w:numId w:val="22"/>
        </w:numPr>
        <w:tabs>
          <w:tab w:val="left" w:pos="142"/>
          <w:tab w:val="left" w:pos="284"/>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983D2B">
        <w:rPr>
          <w:rFonts w:asciiTheme="minorHAnsi" w:hAnsiTheme="minorHAnsi" w:cstheme="minorHAnsi"/>
          <w:sz w:val="22"/>
          <w:szCs w:val="22"/>
        </w:rPr>
        <w:t>Wykonawca odpowiada za wady w wykonaniu przedmiotu umowy również po okresie rękojmi, jeżeli Zamawiający zawiadomił Wykonawcę o wadzie przed upływem okresu rękojmi.</w:t>
      </w:r>
    </w:p>
    <w:bookmarkEnd w:id="9"/>
    <w:p w14:paraId="39C06AB1" w14:textId="77777777" w:rsidR="006B1A82" w:rsidRPr="00983D2B" w:rsidRDefault="006B1A82" w:rsidP="006B1A82">
      <w:pPr>
        <w:pStyle w:val="Normalny1"/>
        <w:tabs>
          <w:tab w:val="left" w:pos="426"/>
        </w:tabs>
        <w:autoSpaceDE w:val="0"/>
        <w:spacing w:line="276" w:lineRule="auto"/>
        <w:jc w:val="both"/>
        <w:rPr>
          <w:rFonts w:asciiTheme="minorHAnsi" w:eastAsia="TimesNewRomanPS-BoldMT" w:hAnsiTheme="minorHAnsi" w:cstheme="minorHAnsi"/>
          <w:sz w:val="22"/>
          <w:szCs w:val="22"/>
        </w:rPr>
      </w:pPr>
    </w:p>
    <w:p w14:paraId="57E4E1CE" w14:textId="77777777" w:rsidR="00850D09" w:rsidRDefault="00850D09"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bookmarkStart w:id="10" w:name="_Hlk10012446"/>
    </w:p>
    <w:p w14:paraId="522D4AE6" w14:textId="77777777" w:rsidR="00850D09" w:rsidRDefault="00850D09"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p>
    <w:p w14:paraId="2F0D3524" w14:textId="77777777" w:rsidR="00850D09" w:rsidRDefault="00850D09"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p>
    <w:p w14:paraId="25C9DB79" w14:textId="2E9F4455"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lastRenderedPageBreak/>
        <w:t xml:space="preserve">§ </w:t>
      </w:r>
      <w:r w:rsidR="00C8588A">
        <w:rPr>
          <w:rFonts w:asciiTheme="minorHAnsi" w:eastAsia="TimesNewRomanPS-BoldMT" w:hAnsiTheme="minorHAnsi" w:cstheme="minorHAnsi"/>
          <w:sz w:val="22"/>
          <w:szCs w:val="22"/>
        </w:rPr>
        <w:t>8</w:t>
      </w:r>
    </w:p>
    <w:p w14:paraId="787B3D1E" w14:textId="77777777" w:rsidR="006B1A82" w:rsidRPr="00983D2B" w:rsidRDefault="006B1A82" w:rsidP="006B1A82">
      <w:pPr>
        <w:pStyle w:val="Akapitzlist"/>
        <w:numPr>
          <w:ilvl w:val="0"/>
          <w:numId w:val="6"/>
        </w:numPr>
        <w:tabs>
          <w:tab w:val="left" w:pos="142"/>
          <w:tab w:val="left" w:pos="284"/>
        </w:tabs>
        <w:spacing w:line="276" w:lineRule="auto"/>
        <w:ind w:left="0" w:firstLine="0"/>
        <w:jc w:val="both"/>
        <w:rPr>
          <w:rFonts w:asciiTheme="minorHAnsi" w:hAnsiTheme="minorHAnsi" w:cstheme="minorHAnsi"/>
          <w:sz w:val="22"/>
          <w:szCs w:val="22"/>
        </w:rPr>
      </w:pPr>
      <w:bookmarkStart w:id="11" w:name="_Hlk66958838"/>
      <w:r w:rsidRPr="00983D2B">
        <w:rPr>
          <w:rFonts w:asciiTheme="minorHAnsi" w:hAnsiTheme="minorHAnsi" w:cstheme="minorHAnsi"/>
          <w:sz w:val="22"/>
          <w:szCs w:val="22"/>
        </w:rPr>
        <w:t xml:space="preserve">Wykonawca wykona własnymi siłami następujące roboty budowlane stanowiące przedmiot </w:t>
      </w:r>
      <w:r>
        <w:rPr>
          <w:rFonts w:asciiTheme="minorHAnsi" w:hAnsiTheme="minorHAnsi" w:cstheme="minorHAnsi"/>
          <w:sz w:val="22"/>
          <w:szCs w:val="22"/>
        </w:rPr>
        <w:t>u</w:t>
      </w:r>
      <w:r w:rsidRPr="00983D2B">
        <w:rPr>
          <w:rFonts w:asciiTheme="minorHAnsi" w:hAnsiTheme="minorHAnsi" w:cstheme="minorHAnsi"/>
          <w:sz w:val="22"/>
          <w:szCs w:val="22"/>
        </w:rPr>
        <w:t>mowy: …………………………………</w:t>
      </w:r>
      <w:r>
        <w:rPr>
          <w:rFonts w:asciiTheme="minorHAnsi" w:hAnsiTheme="minorHAnsi" w:cstheme="minorHAnsi"/>
          <w:sz w:val="22"/>
          <w:szCs w:val="22"/>
        </w:rPr>
        <w:t xml:space="preserve"> </w:t>
      </w:r>
      <w:r w:rsidRPr="00983D2B">
        <w:rPr>
          <w:rFonts w:asciiTheme="minorHAnsi" w:hAnsiTheme="minorHAnsi" w:cstheme="minorHAnsi"/>
          <w:sz w:val="22"/>
          <w:szCs w:val="22"/>
        </w:rPr>
        <w:t xml:space="preserve">a  </w:t>
      </w:r>
      <w:r>
        <w:rPr>
          <w:rFonts w:asciiTheme="minorHAnsi" w:hAnsiTheme="minorHAnsi" w:cstheme="minorHAnsi"/>
          <w:sz w:val="22"/>
          <w:szCs w:val="22"/>
        </w:rPr>
        <w:t>p</w:t>
      </w:r>
      <w:r w:rsidRPr="00983D2B">
        <w:rPr>
          <w:rFonts w:asciiTheme="minorHAnsi" w:hAnsiTheme="minorHAnsi" w:cstheme="minorHAnsi"/>
          <w:sz w:val="22"/>
          <w:szCs w:val="22"/>
        </w:rPr>
        <w:t xml:space="preserve">odwykonawcom powierzy wykonanie następujących robót budowlanych stanowiących przedmiot </w:t>
      </w:r>
      <w:r>
        <w:rPr>
          <w:rFonts w:asciiTheme="minorHAnsi" w:hAnsiTheme="minorHAnsi" w:cstheme="minorHAnsi"/>
          <w:sz w:val="22"/>
          <w:szCs w:val="22"/>
        </w:rPr>
        <w:t>u</w:t>
      </w:r>
      <w:r w:rsidRPr="00983D2B">
        <w:rPr>
          <w:rFonts w:asciiTheme="minorHAnsi" w:hAnsiTheme="minorHAnsi" w:cstheme="minorHAnsi"/>
          <w:sz w:val="22"/>
          <w:szCs w:val="22"/>
        </w:rPr>
        <w:t xml:space="preserve">mowy:………………………………………………………………….……………………… </w:t>
      </w:r>
    </w:p>
    <w:p w14:paraId="2AE4AF85" w14:textId="77777777" w:rsidR="006B1A82" w:rsidRPr="00983D2B" w:rsidRDefault="006B1A82" w:rsidP="006B1A82">
      <w:pPr>
        <w:pStyle w:val="Akapitzlist"/>
        <w:numPr>
          <w:ilvl w:val="0"/>
          <w:numId w:val="6"/>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Zmiana </w:t>
      </w:r>
      <w:r>
        <w:rPr>
          <w:rFonts w:asciiTheme="minorHAnsi" w:hAnsiTheme="minorHAnsi" w:cstheme="minorHAnsi"/>
          <w:sz w:val="22"/>
          <w:szCs w:val="22"/>
        </w:rPr>
        <w:t>p</w:t>
      </w:r>
      <w:r w:rsidRPr="00983D2B">
        <w:rPr>
          <w:rFonts w:asciiTheme="minorHAnsi" w:hAnsiTheme="minorHAnsi" w:cstheme="minorHAnsi"/>
          <w:sz w:val="22"/>
          <w:szCs w:val="22"/>
        </w:rPr>
        <w:t xml:space="preserve">odwykonawcy lub dalszego </w:t>
      </w:r>
      <w:r>
        <w:rPr>
          <w:rFonts w:asciiTheme="minorHAnsi" w:hAnsiTheme="minorHAnsi" w:cstheme="minorHAnsi"/>
          <w:sz w:val="22"/>
          <w:szCs w:val="22"/>
        </w:rPr>
        <w:t>p</w:t>
      </w:r>
      <w:r w:rsidRPr="00983D2B">
        <w:rPr>
          <w:rFonts w:asciiTheme="minorHAnsi" w:hAnsiTheme="minorHAnsi" w:cstheme="minorHAnsi"/>
          <w:sz w:val="22"/>
          <w:szCs w:val="22"/>
        </w:rPr>
        <w:t xml:space="preserve">odwykonawcy w zakresie wykonania robót budowlanych stanowiących przedmiot </w:t>
      </w:r>
      <w:r>
        <w:rPr>
          <w:rFonts w:asciiTheme="minorHAnsi" w:hAnsiTheme="minorHAnsi" w:cstheme="minorHAnsi"/>
          <w:sz w:val="22"/>
          <w:szCs w:val="22"/>
        </w:rPr>
        <w:t>u</w:t>
      </w:r>
      <w:r w:rsidRPr="00983D2B">
        <w:rPr>
          <w:rFonts w:asciiTheme="minorHAnsi" w:hAnsiTheme="minorHAnsi" w:cstheme="minorHAnsi"/>
          <w:sz w:val="22"/>
          <w:szCs w:val="22"/>
        </w:rPr>
        <w:t xml:space="preserve">mowy nie stanowi zmiany </w:t>
      </w:r>
      <w:r>
        <w:rPr>
          <w:rFonts w:asciiTheme="minorHAnsi" w:hAnsiTheme="minorHAnsi" w:cstheme="minorHAnsi"/>
          <w:sz w:val="22"/>
          <w:szCs w:val="22"/>
        </w:rPr>
        <w:t>u</w:t>
      </w:r>
      <w:r w:rsidRPr="00983D2B">
        <w:rPr>
          <w:rFonts w:asciiTheme="minorHAnsi" w:hAnsiTheme="minorHAnsi" w:cstheme="minorHAnsi"/>
          <w:sz w:val="22"/>
          <w:szCs w:val="22"/>
        </w:rPr>
        <w:t xml:space="preserve">mowy, ale jest wymagana zgoda Zamawiającego na zmianę </w:t>
      </w:r>
      <w:r>
        <w:rPr>
          <w:rFonts w:asciiTheme="minorHAnsi" w:hAnsiTheme="minorHAnsi" w:cstheme="minorHAnsi"/>
          <w:sz w:val="22"/>
          <w:szCs w:val="22"/>
        </w:rPr>
        <w:t>p</w:t>
      </w:r>
      <w:r w:rsidRPr="00983D2B">
        <w:rPr>
          <w:rFonts w:asciiTheme="minorHAnsi" w:hAnsiTheme="minorHAnsi" w:cstheme="minorHAnsi"/>
          <w:sz w:val="22"/>
          <w:szCs w:val="22"/>
        </w:rPr>
        <w:t xml:space="preserve">odwykonawcy lub dalszego </w:t>
      </w:r>
      <w:r>
        <w:rPr>
          <w:rFonts w:asciiTheme="minorHAnsi" w:hAnsiTheme="minorHAnsi" w:cstheme="minorHAnsi"/>
          <w:sz w:val="22"/>
          <w:szCs w:val="22"/>
        </w:rPr>
        <w:t>p</w:t>
      </w:r>
      <w:r w:rsidRPr="00983D2B">
        <w:rPr>
          <w:rFonts w:asciiTheme="minorHAnsi" w:hAnsiTheme="minorHAnsi" w:cstheme="minorHAnsi"/>
          <w:sz w:val="22"/>
          <w:szCs w:val="22"/>
        </w:rPr>
        <w:t xml:space="preserve">odwykonawcy, wyrażona poprzez akceptację </w:t>
      </w:r>
      <w:r>
        <w:rPr>
          <w:rFonts w:asciiTheme="minorHAnsi" w:hAnsiTheme="minorHAnsi" w:cstheme="minorHAnsi"/>
          <w:sz w:val="22"/>
          <w:szCs w:val="22"/>
        </w:rPr>
        <w:t>u</w:t>
      </w:r>
      <w:r w:rsidRPr="00983D2B">
        <w:rPr>
          <w:rFonts w:asciiTheme="minorHAnsi" w:hAnsiTheme="minorHAnsi" w:cstheme="minorHAnsi"/>
          <w:sz w:val="22"/>
          <w:szCs w:val="22"/>
        </w:rPr>
        <w:t xml:space="preserve">mowy </w:t>
      </w:r>
      <w:r>
        <w:rPr>
          <w:rFonts w:asciiTheme="minorHAnsi" w:hAnsiTheme="minorHAnsi" w:cstheme="minorHAnsi"/>
          <w:sz w:val="22"/>
          <w:szCs w:val="22"/>
        </w:rPr>
        <w:br/>
      </w:r>
      <w:r w:rsidRPr="00983D2B">
        <w:rPr>
          <w:rFonts w:asciiTheme="minorHAnsi" w:hAnsiTheme="minorHAnsi" w:cstheme="minorHAnsi"/>
          <w:sz w:val="22"/>
          <w:szCs w:val="22"/>
        </w:rPr>
        <w:t>o podwykonawstwo.</w:t>
      </w:r>
    </w:p>
    <w:p w14:paraId="222E5277" w14:textId="77777777" w:rsidR="006B1A82" w:rsidRPr="00983D2B" w:rsidRDefault="006B1A82" w:rsidP="006B1A82">
      <w:pPr>
        <w:pStyle w:val="Akapitzlist"/>
        <w:numPr>
          <w:ilvl w:val="0"/>
          <w:numId w:val="6"/>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Wykonawca jest odpowiedzialny za działania lub zaniechania </w:t>
      </w:r>
      <w:r>
        <w:rPr>
          <w:rFonts w:asciiTheme="minorHAnsi" w:hAnsiTheme="minorHAnsi" w:cstheme="minorHAnsi"/>
          <w:sz w:val="22"/>
          <w:szCs w:val="22"/>
        </w:rPr>
        <w:t>p</w:t>
      </w:r>
      <w:r w:rsidRPr="00983D2B">
        <w:rPr>
          <w:rFonts w:asciiTheme="minorHAnsi" w:hAnsiTheme="minorHAnsi" w:cstheme="minorHAnsi"/>
          <w:sz w:val="22"/>
          <w:szCs w:val="22"/>
        </w:rPr>
        <w:t xml:space="preserve">odwykonawców, dalszych </w:t>
      </w:r>
      <w:r>
        <w:rPr>
          <w:rFonts w:asciiTheme="minorHAnsi" w:hAnsiTheme="minorHAnsi" w:cstheme="minorHAnsi"/>
          <w:sz w:val="22"/>
          <w:szCs w:val="22"/>
        </w:rPr>
        <w:t>p</w:t>
      </w:r>
      <w:r w:rsidRPr="00983D2B">
        <w:rPr>
          <w:rFonts w:asciiTheme="minorHAnsi" w:hAnsiTheme="minorHAnsi" w:cstheme="minorHAnsi"/>
          <w:sz w:val="22"/>
          <w:szCs w:val="22"/>
        </w:rPr>
        <w:t xml:space="preserve">odwykonawców, ich przedstawicieli lub pracowników, jak za własne działania lub zaniechania. </w:t>
      </w:r>
    </w:p>
    <w:p w14:paraId="093678E0" w14:textId="77777777" w:rsidR="006B1A82"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bookmarkStart w:id="12" w:name="_Hlk10012540"/>
      <w:bookmarkEnd w:id="11"/>
    </w:p>
    <w:p w14:paraId="09C7D3A3" w14:textId="62C4B4F3"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xml:space="preserve">§ </w:t>
      </w:r>
      <w:r w:rsidR="00901813">
        <w:rPr>
          <w:rFonts w:asciiTheme="minorHAnsi" w:eastAsia="TimesNewRomanPS-BoldMT" w:hAnsiTheme="minorHAnsi" w:cstheme="minorHAnsi"/>
          <w:sz w:val="22"/>
          <w:szCs w:val="22"/>
        </w:rPr>
        <w:t>9</w:t>
      </w:r>
    </w:p>
    <w:p w14:paraId="520ED8C6" w14:textId="77777777" w:rsidR="006B1A82" w:rsidRPr="00983D2B"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Wykonawca zobowiązuje się zapłacić Zamawiającemu kary umowne w następujących przypadkach i wysokościach:</w:t>
      </w:r>
    </w:p>
    <w:p w14:paraId="1E9F057D" w14:textId="77777777" w:rsidR="006B1A82" w:rsidRPr="00BE4B63"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BE4B63">
        <w:rPr>
          <w:rFonts w:asciiTheme="minorHAnsi" w:hAnsiTheme="minorHAnsi" w:cstheme="minorHAnsi"/>
          <w:sz w:val="22"/>
          <w:szCs w:val="22"/>
        </w:rPr>
        <w:t>za zwłokę Wykonawcy w przypadku niewykonania lub nienależytego wykonania umowy  w umówionym terminie w wysokości 0,5 % wynagrodzenia brutto określonego w § 3 ust. 1 umowy za każdy rozpoczęty dzień zwłoki, jaki upłynie pomiędzy terminem zakończenia robót a faktycznym dniem zakończenia robót;</w:t>
      </w:r>
    </w:p>
    <w:p w14:paraId="55A252EB" w14:textId="77777777" w:rsidR="006B1A82" w:rsidRPr="00983D2B" w:rsidRDefault="006B1A82" w:rsidP="006B1A82">
      <w:pPr>
        <w:numPr>
          <w:ilvl w:val="4"/>
          <w:numId w:val="7"/>
        </w:numPr>
        <w:tabs>
          <w:tab w:val="clear" w:pos="3948"/>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za zwłokę w usunięciu wad stwierdzonych przy odbiorze końcowym lub w okresie obowiązywania gwarancji i rękojmi na wady - w wysokości 0,5 % wynagrodzenia brutto określonego w § 3 ust. 1 umowy, za każdy jeden dzień zwłoki;</w:t>
      </w:r>
    </w:p>
    <w:p w14:paraId="4F53D84A" w14:textId="77777777" w:rsidR="006B1A82" w:rsidRPr="00983D2B" w:rsidRDefault="006B1A82" w:rsidP="006B1A82">
      <w:pPr>
        <w:numPr>
          <w:ilvl w:val="4"/>
          <w:numId w:val="7"/>
        </w:numPr>
        <w:tabs>
          <w:tab w:val="clear" w:pos="3948"/>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 przypadku nieprzedłożenia Zamawiającemu do zaakceptowania projektu umowy o podwykonawstwo, której przedmiotem są roboty budowlane, lub projektu jej zmiany w terminie określonym w § 10 ust. 6 – w wysokości 1.000,00 złotych – za każde naruszenie;</w:t>
      </w:r>
    </w:p>
    <w:p w14:paraId="5E9D5D55" w14:textId="77777777" w:rsidR="006B1A82" w:rsidRPr="00983D2B"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w przypadku nieprzedłożenia Zamawiającemu poświadczonej za zgodność z oryginałem kopii umowy </w:t>
      </w:r>
      <w:r>
        <w:rPr>
          <w:rFonts w:asciiTheme="minorHAnsi" w:hAnsiTheme="minorHAnsi" w:cstheme="minorHAnsi"/>
          <w:sz w:val="22"/>
          <w:szCs w:val="22"/>
        </w:rPr>
        <w:t xml:space="preserve"> </w:t>
      </w:r>
      <w:r w:rsidRPr="00983D2B">
        <w:rPr>
          <w:rFonts w:asciiTheme="minorHAnsi" w:hAnsiTheme="minorHAnsi" w:cstheme="minorHAnsi"/>
          <w:sz w:val="22"/>
          <w:szCs w:val="22"/>
        </w:rPr>
        <w:t>o podwykonawstwo lub jej zmiany w terminie określonym w §</w:t>
      </w:r>
      <w:r>
        <w:rPr>
          <w:rFonts w:asciiTheme="minorHAnsi" w:hAnsiTheme="minorHAnsi" w:cstheme="minorHAnsi"/>
          <w:sz w:val="22"/>
          <w:szCs w:val="22"/>
        </w:rPr>
        <w:t xml:space="preserve"> </w:t>
      </w:r>
      <w:r w:rsidRPr="00983D2B">
        <w:rPr>
          <w:rFonts w:asciiTheme="minorHAnsi" w:hAnsiTheme="minorHAnsi" w:cstheme="minorHAnsi"/>
          <w:sz w:val="22"/>
          <w:szCs w:val="22"/>
        </w:rPr>
        <w:t>10 ust. 7 w wysokości 1.000,00 złotych – za każde naruszenie;</w:t>
      </w:r>
    </w:p>
    <w:p w14:paraId="56126689" w14:textId="77777777" w:rsidR="006B1A82" w:rsidRPr="00983D2B"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za odstąpienie przez którąkolwiek ze stron w całości albo w części w następstwie okoliczności, za które Wykonawca ponosi odpowiedzialność, w wysokości 10% wynagrodzenia brutto określonego w § 3 ust. 1 umowy;</w:t>
      </w:r>
    </w:p>
    <w:p w14:paraId="1AF47BC0" w14:textId="77777777" w:rsidR="006B1A82" w:rsidRPr="004C4CBE"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 brak zapłaty wynagrodzenia należnego </w:t>
      </w:r>
      <w:r>
        <w:rPr>
          <w:rFonts w:asciiTheme="minorHAnsi" w:hAnsiTheme="minorHAnsi" w:cstheme="minorHAnsi"/>
          <w:sz w:val="22"/>
          <w:szCs w:val="22"/>
        </w:rPr>
        <w:t>p</w:t>
      </w:r>
      <w:r w:rsidRPr="00983D2B">
        <w:rPr>
          <w:rFonts w:asciiTheme="minorHAnsi" w:hAnsiTheme="minorHAnsi" w:cstheme="minorHAnsi"/>
          <w:sz w:val="22"/>
          <w:szCs w:val="22"/>
        </w:rPr>
        <w:t xml:space="preserve">odwykonawcom lub dalszym </w:t>
      </w:r>
      <w:r>
        <w:rPr>
          <w:rFonts w:asciiTheme="minorHAnsi" w:hAnsiTheme="minorHAnsi" w:cstheme="minorHAnsi"/>
          <w:sz w:val="22"/>
          <w:szCs w:val="22"/>
        </w:rPr>
        <w:t>p</w:t>
      </w:r>
      <w:r w:rsidRPr="00983D2B">
        <w:rPr>
          <w:rFonts w:asciiTheme="minorHAnsi" w:hAnsiTheme="minorHAnsi" w:cstheme="minorHAnsi"/>
          <w:sz w:val="22"/>
          <w:szCs w:val="22"/>
        </w:rPr>
        <w:t xml:space="preserve">odwykonawcom – </w:t>
      </w:r>
      <w:r w:rsidRPr="004C4CBE">
        <w:rPr>
          <w:rFonts w:asciiTheme="minorHAnsi" w:hAnsiTheme="minorHAnsi" w:cstheme="minorHAnsi"/>
          <w:sz w:val="22"/>
          <w:szCs w:val="22"/>
        </w:rPr>
        <w:t>w</w:t>
      </w:r>
      <w:r>
        <w:rPr>
          <w:rFonts w:asciiTheme="minorHAnsi" w:hAnsiTheme="minorHAnsi" w:cstheme="minorHAnsi"/>
          <w:sz w:val="22"/>
          <w:szCs w:val="22"/>
        </w:rPr>
        <w:t> </w:t>
      </w:r>
      <w:r w:rsidRPr="004C4CBE">
        <w:rPr>
          <w:rFonts w:asciiTheme="minorHAnsi" w:hAnsiTheme="minorHAnsi" w:cstheme="minorHAnsi"/>
          <w:sz w:val="22"/>
          <w:szCs w:val="22"/>
        </w:rPr>
        <w:t xml:space="preserve">wysokości 3000,00 zł za każde dokonanie przez Zamawiającego bezpośredniej płatności na rzecz </w:t>
      </w:r>
      <w:r>
        <w:rPr>
          <w:rFonts w:asciiTheme="minorHAnsi" w:hAnsiTheme="minorHAnsi" w:cstheme="minorHAnsi"/>
          <w:sz w:val="22"/>
          <w:szCs w:val="22"/>
        </w:rPr>
        <w:t>p</w:t>
      </w:r>
      <w:r w:rsidRPr="004C4CBE">
        <w:rPr>
          <w:rFonts w:asciiTheme="minorHAnsi" w:hAnsiTheme="minorHAnsi" w:cstheme="minorHAnsi"/>
          <w:sz w:val="22"/>
          <w:szCs w:val="22"/>
        </w:rPr>
        <w:t xml:space="preserve">odwykonawców lub dalszych </w:t>
      </w:r>
      <w:r>
        <w:rPr>
          <w:rFonts w:asciiTheme="minorHAnsi" w:hAnsiTheme="minorHAnsi" w:cstheme="minorHAnsi"/>
          <w:sz w:val="22"/>
          <w:szCs w:val="22"/>
        </w:rPr>
        <w:t>p</w:t>
      </w:r>
      <w:r w:rsidRPr="004C4CBE">
        <w:rPr>
          <w:rFonts w:asciiTheme="minorHAnsi" w:hAnsiTheme="minorHAnsi" w:cstheme="minorHAnsi"/>
          <w:sz w:val="22"/>
          <w:szCs w:val="22"/>
        </w:rPr>
        <w:t>odwykonawców,</w:t>
      </w:r>
    </w:p>
    <w:p w14:paraId="303C3065" w14:textId="77777777" w:rsidR="006B1A82" w:rsidRPr="00983D2B" w:rsidRDefault="006B1A82" w:rsidP="006B1A82">
      <w:pPr>
        <w:pStyle w:val="Akapitzlist"/>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 nieterminową zapłatę wynagrodzenia należnego </w:t>
      </w:r>
      <w:r>
        <w:rPr>
          <w:rFonts w:asciiTheme="minorHAnsi" w:hAnsiTheme="minorHAnsi" w:cstheme="minorHAnsi"/>
          <w:sz w:val="22"/>
          <w:szCs w:val="22"/>
        </w:rPr>
        <w:t>p</w:t>
      </w:r>
      <w:r w:rsidRPr="00983D2B">
        <w:rPr>
          <w:rFonts w:asciiTheme="minorHAnsi" w:hAnsiTheme="minorHAnsi" w:cstheme="minorHAnsi"/>
          <w:sz w:val="22"/>
          <w:szCs w:val="22"/>
        </w:rPr>
        <w:t xml:space="preserve">odwykonawcom lub dalszym </w:t>
      </w:r>
      <w:r>
        <w:rPr>
          <w:rFonts w:asciiTheme="minorHAnsi" w:hAnsiTheme="minorHAnsi" w:cstheme="minorHAnsi"/>
          <w:sz w:val="22"/>
          <w:szCs w:val="22"/>
        </w:rPr>
        <w:t>p</w:t>
      </w:r>
      <w:r w:rsidRPr="00983D2B">
        <w:rPr>
          <w:rFonts w:asciiTheme="minorHAnsi" w:hAnsiTheme="minorHAnsi" w:cstheme="minorHAnsi"/>
          <w:sz w:val="22"/>
          <w:szCs w:val="22"/>
        </w:rPr>
        <w:t>odwykonawcom 500,00 zł za każdy dzień zwłoki od dnia upływu terminu zapłaty do dnia zapłaty,</w:t>
      </w:r>
    </w:p>
    <w:p w14:paraId="10195CA6" w14:textId="77777777" w:rsidR="006B1A82" w:rsidRPr="00983D2B"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 przypadku braku zmiany umowy o podwykonawstwo w zakresie terminu zapłaty, jeżeli jest on dłuższy niż 30 dni, w wysokości 1%  wynagrodzenia brutto, o którym mowa w § 3 ust. 1 umowy.</w:t>
      </w:r>
    </w:p>
    <w:p w14:paraId="38040A7F" w14:textId="77777777" w:rsidR="006B1A82" w:rsidRPr="00983D2B" w:rsidRDefault="006B1A82" w:rsidP="006B1A82">
      <w:pPr>
        <w:numPr>
          <w:ilvl w:val="4"/>
          <w:numId w:val="7"/>
        </w:numPr>
        <w:tabs>
          <w:tab w:val="clear" w:pos="3948"/>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za wbudowanie materiałów niezgodnych z dokumentacją projektową i niezatwierdzonych przez Zamawiającego, w wysokości 5 % wynagrodzenia brutto, o którym mowa w § 3 ust. 1 umowy,</w:t>
      </w:r>
    </w:p>
    <w:p w14:paraId="0E137AD6" w14:textId="77777777" w:rsidR="006B1A82" w:rsidRPr="009503A0" w:rsidRDefault="006B1A82" w:rsidP="006B1A82">
      <w:pPr>
        <w:numPr>
          <w:ilvl w:val="4"/>
          <w:numId w:val="7"/>
        </w:numPr>
        <w:tabs>
          <w:tab w:val="clear" w:pos="3948"/>
          <w:tab w:val="left" w:pos="284"/>
          <w:tab w:val="left" w:pos="426"/>
        </w:tabs>
        <w:spacing w:line="276" w:lineRule="auto"/>
        <w:ind w:left="0" w:firstLine="0"/>
        <w:jc w:val="both"/>
        <w:rPr>
          <w:rFonts w:asciiTheme="minorHAnsi" w:hAnsiTheme="minorHAnsi" w:cstheme="minorHAnsi"/>
          <w:sz w:val="22"/>
          <w:szCs w:val="22"/>
        </w:rPr>
      </w:pPr>
      <w:r w:rsidRPr="009503A0">
        <w:rPr>
          <w:rFonts w:asciiTheme="minorHAnsi" w:hAnsiTheme="minorHAnsi" w:cstheme="minorHAnsi"/>
          <w:sz w:val="22"/>
          <w:szCs w:val="22"/>
        </w:rPr>
        <w:t>za dopuszczenie do wykonywania robót budowlanych objętych przedmiotem Umowy innego podmiotu niż Wykonawca lub zaakceptowany przez Zamawiającego podwykonawca skierowany do ich wykonania zgodnie z zasadami określonymi umową - w wysokości 5000,00 zł za każdy taki przypadek,</w:t>
      </w:r>
    </w:p>
    <w:p w14:paraId="1C5C2F46" w14:textId="77777777" w:rsidR="006B1A82" w:rsidRPr="00983D2B" w:rsidRDefault="006B1A82" w:rsidP="006B1A82">
      <w:pPr>
        <w:numPr>
          <w:ilvl w:val="4"/>
          <w:numId w:val="7"/>
        </w:numPr>
        <w:tabs>
          <w:tab w:val="clear" w:pos="3948"/>
          <w:tab w:val="left" w:pos="284"/>
          <w:tab w:val="left" w:pos="426"/>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za oddelegowanie do wykonywania prac wskazanych w § 9 ust. 1 niniejszej umowy osób niezatrudnionych na podstawie umowy o pracę – w wysokości 1.000,00 zł za każdy stwierdzony przypadek (kara może być nakładana wielokrotnie wobec tej samej osoby, jeżeli Zamawiający podczas kontroli stwierdzi, że nie jest ona zatrudniona na podstawie umowy o pracę);</w:t>
      </w:r>
    </w:p>
    <w:p w14:paraId="178E4781" w14:textId="77777777" w:rsidR="006B1A82" w:rsidRPr="00B00690"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Zamawiający zobowiązuje się zapłacić Wykonawcy karę umowną </w:t>
      </w:r>
      <w:r w:rsidRPr="00B00690">
        <w:rPr>
          <w:rFonts w:asciiTheme="minorHAnsi" w:hAnsiTheme="minorHAnsi" w:cstheme="minorHAnsi"/>
          <w:sz w:val="22"/>
          <w:szCs w:val="22"/>
        </w:rPr>
        <w:t>za odstąpienie od umowy przez Zamawiającego w całości albo w części w następstwie okoliczności</w:t>
      </w:r>
      <w:r>
        <w:rPr>
          <w:rFonts w:asciiTheme="minorHAnsi" w:hAnsiTheme="minorHAnsi" w:cstheme="minorHAnsi"/>
          <w:sz w:val="22"/>
          <w:szCs w:val="22"/>
        </w:rPr>
        <w:t>,</w:t>
      </w:r>
      <w:r w:rsidRPr="00B00690">
        <w:rPr>
          <w:rFonts w:asciiTheme="minorHAnsi" w:hAnsiTheme="minorHAnsi" w:cstheme="minorHAnsi"/>
          <w:sz w:val="22"/>
          <w:szCs w:val="22"/>
        </w:rPr>
        <w:t xml:space="preserve"> za które Zamawiający ponosi odpowiedzialność (z wyłączeniem odstąpienia od umowy przez Zamawiającego w razie zaistnienia okoliczności </w:t>
      </w:r>
      <w:r w:rsidRPr="00B00690">
        <w:rPr>
          <w:rFonts w:asciiTheme="minorHAnsi" w:hAnsiTheme="minorHAnsi" w:cstheme="minorHAnsi"/>
          <w:sz w:val="22"/>
          <w:szCs w:val="22"/>
        </w:rPr>
        <w:lastRenderedPageBreak/>
        <w:t xml:space="preserve">powodujących, że wykonanie umowy nie leży w interesie publicznym, czego nie można było przewidzieć w chwili zawarcia umowy), w wysokości 10 % łącznego wynagrodzenia brutto określonego </w:t>
      </w:r>
      <w:r>
        <w:rPr>
          <w:rFonts w:asciiTheme="minorHAnsi" w:hAnsiTheme="minorHAnsi" w:cstheme="minorHAnsi"/>
          <w:sz w:val="22"/>
          <w:szCs w:val="22"/>
        </w:rPr>
        <w:t>w </w:t>
      </w:r>
      <w:r w:rsidRPr="00B00690">
        <w:rPr>
          <w:rFonts w:asciiTheme="minorHAnsi" w:hAnsiTheme="minorHAnsi" w:cstheme="minorHAnsi"/>
          <w:sz w:val="22"/>
          <w:szCs w:val="22"/>
        </w:rPr>
        <w:t>§</w:t>
      </w:r>
      <w:r>
        <w:rPr>
          <w:rFonts w:asciiTheme="minorHAnsi" w:hAnsiTheme="minorHAnsi" w:cstheme="minorHAnsi"/>
          <w:sz w:val="22"/>
          <w:szCs w:val="22"/>
        </w:rPr>
        <w:t> </w:t>
      </w:r>
      <w:r w:rsidRPr="00B00690">
        <w:rPr>
          <w:rFonts w:asciiTheme="minorHAnsi" w:hAnsiTheme="minorHAnsi" w:cstheme="minorHAnsi"/>
          <w:sz w:val="22"/>
          <w:szCs w:val="22"/>
        </w:rPr>
        <w:t xml:space="preserve">3 ust. 1 umowy. </w:t>
      </w:r>
    </w:p>
    <w:p w14:paraId="4859E6BF" w14:textId="77777777" w:rsidR="006B1A82" w:rsidRPr="00983D2B"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Łączna maksymalna wysokość kar umownych, których mogą dochodzić </w:t>
      </w:r>
      <w:r>
        <w:rPr>
          <w:rFonts w:asciiTheme="minorHAnsi" w:hAnsiTheme="minorHAnsi" w:cstheme="minorHAnsi"/>
          <w:sz w:val="22"/>
          <w:szCs w:val="22"/>
        </w:rPr>
        <w:t>S</w:t>
      </w:r>
      <w:r w:rsidRPr="00983D2B">
        <w:rPr>
          <w:rFonts w:asciiTheme="minorHAnsi" w:hAnsiTheme="minorHAnsi" w:cstheme="minorHAnsi"/>
          <w:sz w:val="22"/>
          <w:szCs w:val="22"/>
        </w:rPr>
        <w:t>trony wynosi</w:t>
      </w:r>
      <w:r>
        <w:rPr>
          <w:rFonts w:asciiTheme="minorHAnsi" w:hAnsiTheme="minorHAnsi" w:cstheme="minorHAnsi"/>
          <w:sz w:val="22"/>
          <w:szCs w:val="22"/>
        </w:rPr>
        <w:t xml:space="preserve"> 25 </w:t>
      </w:r>
      <w:r w:rsidRPr="00B00690">
        <w:rPr>
          <w:rFonts w:asciiTheme="minorHAnsi" w:hAnsiTheme="minorHAnsi" w:cstheme="minorHAnsi"/>
          <w:sz w:val="22"/>
          <w:szCs w:val="22"/>
        </w:rPr>
        <w:t>%</w:t>
      </w:r>
      <w:r w:rsidRPr="00983D2B">
        <w:rPr>
          <w:rFonts w:asciiTheme="minorHAnsi" w:hAnsiTheme="minorHAnsi" w:cstheme="minorHAnsi"/>
          <w:sz w:val="22"/>
          <w:szCs w:val="22"/>
        </w:rPr>
        <w:t xml:space="preserve"> wynagrodzenia brutto, o którym mowa w § 3 ust. 1 umowy</w:t>
      </w:r>
      <w:r>
        <w:rPr>
          <w:rFonts w:asciiTheme="minorHAnsi" w:hAnsiTheme="minorHAnsi" w:cstheme="minorHAnsi"/>
          <w:sz w:val="22"/>
          <w:szCs w:val="22"/>
        </w:rPr>
        <w:t>.</w:t>
      </w:r>
    </w:p>
    <w:p w14:paraId="3BF600C8" w14:textId="77777777" w:rsidR="006B1A82" w:rsidRPr="00983D2B"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Jeżeli szkody poniesione przez strony przewyższą wysokość zastrzeżonych kar umownych, każda ze </w:t>
      </w:r>
      <w:r>
        <w:rPr>
          <w:rFonts w:asciiTheme="minorHAnsi" w:hAnsiTheme="minorHAnsi" w:cstheme="minorHAnsi"/>
          <w:sz w:val="22"/>
          <w:szCs w:val="22"/>
        </w:rPr>
        <w:t>S</w:t>
      </w:r>
      <w:r w:rsidRPr="00983D2B">
        <w:rPr>
          <w:rFonts w:asciiTheme="minorHAnsi" w:hAnsiTheme="minorHAnsi" w:cstheme="minorHAnsi"/>
          <w:sz w:val="22"/>
          <w:szCs w:val="22"/>
        </w:rPr>
        <w:t>tron może dochodzić pozostałej części odszkodowania na zasadach ogólnych. Zamawiający zastrzega sobie prawo do potrącania kar umownych z Wynagrodzenia należnego Wykonawcy (faktury), nawet niewymagalnego.</w:t>
      </w:r>
    </w:p>
    <w:p w14:paraId="6788D8DD" w14:textId="77777777" w:rsidR="006B1A82" w:rsidRPr="00983D2B"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Termin zapłaty kary umownej wynosi 7 dni od dnia skutecznego doręczenia Stronie wezwania do zapłaty. W</w:t>
      </w:r>
      <w:r>
        <w:rPr>
          <w:rFonts w:asciiTheme="minorHAnsi" w:hAnsiTheme="minorHAnsi" w:cstheme="minorHAnsi"/>
          <w:sz w:val="22"/>
          <w:szCs w:val="22"/>
        </w:rPr>
        <w:t> </w:t>
      </w:r>
      <w:r w:rsidRPr="00983D2B">
        <w:rPr>
          <w:rFonts w:asciiTheme="minorHAnsi" w:hAnsiTheme="minorHAnsi" w:cstheme="minorHAnsi"/>
          <w:sz w:val="22"/>
          <w:szCs w:val="22"/>
        </w:rPr>
        <w:t>razie opóźnienia z zapłatą kary umownej Strona uprawniona do otrzymania kary umownej może żądać odsetek ustawowych za każdy dzień opóźnienia.</w:t>
      </w:r>
    </w:p>
    <w:p w14:paraId="07F478D2" w14:textId="77777777" w:rsidR="006B1A82" w:rsidRPr="00804F8D" w:rsidRDefault="006B1A82" w:rsidP="006B1A82">
      <w:pPr>
        <w:pStyle w:val="Akapitzlist"/>
        <w:numPr>
          <w:ilvl w:val="0"/>
          <w:numId w:val="31"/>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Zapłata kary przez Wykonawcę lub potrącenie przez Zamawiającego kwoty kary z płatności należnej Wykonawcy nie zwalnia Wykonawcy z obowiązku ukończenia robót lub jakichkolwiek innych  obowiązków </w:t>
      </w:r>
      <w:r w:rsidRPr="00E74537">
        <w:rPr>
          <w:rFonts w:asciiTheme="minorHAnsi" w:hAnsiTheme="minorHAnsi" w:cstheme="minorHAnsi"/>
          <w:sz w:val="22"/>
          <w:szCs w:val="22"/>
        </w:rPr>
        <w:t>i</w:t>
      </w:r>
      <w:r>
        <w:rPr>
          <w:rFonts w:asciiTheme="minorHAnsi" w:hAnsiTheme="minorHAnsi" w:cstheme="minorHAnsi"/>
          <w:sz w:val="22"/>
          <w:szCs w:val="22"/>
        </w:rPr>
        <w:t> </w:t>
      </w:r>
      <w:r w:rsidRPr="00E74537">
        <w:rPr>
          <w:rFonts w:asciiTheme="minorHAnsi" w:hAnsiTheme="minorHAnsi" w:cstheme="minorHAnsi"/>
          <w:sz w:val="22"/>
          <w:szCs w:val="22"/>
        </w:rPr>
        <w:t>zobowiązań wynikających z Umowy.</w:t>
      </w:r>
      <w:bookmarkEnd w:id="10"/>
      <w:bookmarkEnd w:id="12"/>
    </w:p>
    <w:p w14:paraId="4B503151" w14:textId="5F895FDE"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1</w:t>
      </w:r>
      <w:r w:rsidR="00901813">
        <w:rPr>
          <w:rFonts w:asciiTheme="minorHAnsi" w:eastAsia="TimesNewRomanPS-BoldMT" w:hAnsiTheme="minorHAnsi" w:cstheme="minorHAnsi"/>
          <w:sz w:val="22"/>
          <w:szCs w:val="22"/>
        </w:rPr>
        <w:t>0</w:t>
      </w:r>
    </w:p>
    <w:p w14:paraId="5E80C3BF" w14:textId="22238BE9"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bookmarkStart w:id="13" w:name="_Hlk66962090"/>
      <w:r w:rsidRPr="00983D2B">
        <w:rPr>
          <w:rFonts w:asciiTheme="minorHAnsi" w:hAnsiTheme="minorHAnsi" w:cstheme="minorHAnsi"/>
          <w:sz w:val="22"/>
          <w:szCs w:val="22"/>
        </w:rPr>
        <w:t>Oprócz przypadków wymienionych w treści tytułu XVI Kodeksu cywilnego</w:t>
      </w:r>
      <w:r w:rsidR="00901813">
        <w:rPr>
          <w:rFonts w:asciiTheme="minorHAnsi" w:hAnsiTheme="minorHAnsi" w:cstheme="minorHAnsi"/>
          <w:sz w:val="22"/>
          <w:szCs w:val="22"/>
        </w:rPr>
        <w:t xml:space="preserve"> </w:t>
      </w:r>
      <w:r w:rsidRPr="00983D2B">
        <w:rPr>
          <w:rFonts w:asciiTheme="minorHAnsi" w:hAnsiTheme="minorHAnsi" w:cstheme="minorHAnsi"/>
          <w:sz w:val="22"/>
          <w:szCs w:val="22"/>
        </w:rPr>
        <w:t>oraz wystąpienia siły wyższej uniemożliwiającej wykonanie umowy, Stronom przysługuje prawo odstąpienia od umowy w następujących sytuacjach:</w:t>
      </w:r>
    </w:p>
    <w:p w14:paraId="0CE24FA1" w14:textId="77777777" w:rsidR="006B1A82" w:rsidRPr="00983D2B" w:rsidRDefault="006B1A82" w:rsidP="006B1A82">
      <w:pPr>
        <w:pStyle w:val="Akapitzlist"/>
        <w:numPr>
          <w:ilvl w:val="0"/>
          <w:numId w:val="8"/>
        </w:numPr>
        <w:tabs>
          <w:tab w:val="left" w:pos="142"/>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Zamawiający jest uprawniony do odstąpienia od </w:t>
      </w:r>
      <w:r>
        <w:rPr>
          <w:rFonts w:asciiTheme="minorHAnsi" w:hAnsiTheme="minorHAnsi" w:cstheme="minorHAnsi"/>
          <w:sz w:val="22"/>
          <w:szCs w:val="22"/>
        </w:rPr>
        <w:t>u</w:t>
      </w:r>
      <w:r w:rsidRPr="00983D2B">
        <w:rPr>
          <w:rFonts w:asciiTheme="minorHAnsi" w:hAnsiTheme="minorHAnsi" w:cstheme="minorHAnsi"/>
          <w:sz w:val="22"/>
          <w:szCs w:val="22"/>
        </w:rPr>
        <w:t>mowy w terminie 30 dni od dnia uzyskania przez niego wiedzy o okoliczności uzasadniającej odstąpienie, jeżeli Wykonawca:</w:t>
      </w:r>
    </w:p>
    <w:p w14:paraId="611593C6" w14:textId="77777777" w:rsidR="006B1A82" w:rsidRPr="00983D2B" w:rsidRDefault="006B1A82" w:rsidP="006B1A82">
      <w:pPr>
        <w:pStyle w:val="Akapitzlist"/>
        <w:numPr>
          <w:ilvl w:val="0"/>
          <w:numId w:val="9"/>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 przyczyn zawinionych nie wykonuje </w:t>
      </w:r>
      <w:r>
        <w:rPr>
          <w:rFonts w:asciiTheme="minorHAnsi" w:hAnsiTheme="minorHAnsi" w:cstheme="minorHAnsi"/>
          <w:sz w:val="22"/>
          <w:szCs w:val="22"/>
        </w:rPr>
        <w:t>u</w:t>
      </w:r>
      <w:r w:rsidRPr="00983D2B">
        <w:rPr>
          <w:rFonts w:asciiTheme="minorHAnsi" w:hAnsiTheme="minorHAnsi" w:cstheme="minorHAnsi"/>
          <w:sz w:val="22"/>
          <w:szCs w:val="22"/>
        </w:rPr>
        <w:t xml:space="preserve">mowy lub wykonuje ją nienależycie i pomimo pisemnego wezwania Wykonawcy do podjęcia wykonywania lub należytego wykonywania </w:t>
      </w:r>
      <w:r>
        <w:rPr>
          <w:rFonts w:asciiTheme="minorHAnsi" w:hAnsiTheme="minorHAnsi" w:cstheme="minorHAnsi"/>
          <w:sz w:val="22"/>
          <w:szCs w:val="22"/>
        </w:rPr>
        <w:t>u</w:t>
      </w:r>
      <w:r w:rsidRPr="00983D2B">
        <w:rPr>
          <w:rFonts w:asciiTheme="minorHAnsi" w:hAnsiTheme="minorHAnsi" w:cstheme="minorHAnsi"/>
          <w:sz w:val="22"/>
          <w:szCs w:val="22"/>
        </w:rPr>
        <w:t>mowy w</w:t>
      </w:r>
      <w:r>
        <w:rPr>
          <w:rFonts w:asciiTheme="minorHAnsi" w:hAnsiTheme="minorHAnsi" w:cstheme="minorHAnsi"/>
          <w:sz w:val="22"/>
          <w:szCs w:val="22"/>
        </w:rPr>
        <w:t> </w:t>
      </w:r>
      <w:r w:rsidRPr="00983D2B">
        <w:rPr>
          <w:rFonts w:asciiTheme="minorHAnsi" w:hAnsiTheme="minorHAnsi" w:cstheme="minorHAnsi"/>
          <w:sz w:val="22"/>
          <w:szCs w:val="22"/>
        </w:rPr>
        <w:t>wyznaczonym, uzasadnionym technicznie terminie, nie zadośćuczyni żądaniu Zamawiającego,</w:t>
      </w:r>
    </w:p>
    <w:p w14:paraId="13D30D4A" w14:textId="77777777" w:rsidR="006B1A82" w:rsidRPr="00983D2B" w:rsidRDefault="006B1A82" w:rsidP="006B1A82">
      <w:pPr>
        <w:pStyle w:val="Akapitzlist"/>
        <w:numPr>
          <w:ilvl w:val="0"/>
          <w:numId w:val="9"/>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bez uzasadnionej przyczyny przerwał wykonywanie robót na okres dłuższy niż 30 dni roboczych i</w:t>
      </w:r>
      <w:r>
        <w:rPr>
          <w:rFonts w:asciiTheme="minorHAnsi" w:hAnsiTheme="minorHAnsi" w:cstheme="minorHAnsi"/>
          <w:sz w:val="22"/>
          <w:szCs w:val="22"/>
        </w:rPr>
        <w:t> </w:t>
      </w:r>
      <w:r w:rsidRPr="00983D2B">
        <w:rPr>
          <w:rFonts w:asciiTheme="minorHAnsi" w:hAnsiTheme="minorHAnsi" w:cstheme="minorHAnsi"/>
          <w:sz w:val="22"/>
          <w:szCs w:val="22"/>
        </w:rPr>
        <w:t>pomimo dodatkowego pisemnego wezwania Zamawiającego nie podjął ich w okresie 7 dni roboczych od dnia doręczenia Wykonawcy dodatkowego wezwania,</w:t>
      </w:r>
    </w:p>
    <w:p w14:paraId="22B19B1D" w14:textId="77777777" w:rsidR="006B1A82" w:rsidRPr="00983D2B" w:rsidRDefault="006B1A82" w:rsidP="006B1A82">
      <w:pPr>
        <w:pStyle w:val="Akapitzlist"/>
        <w:numPr>
          <w:ilvl w:val="0"/>
          <w:numId w:val="9"/>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z przyczyn zawinionych nie przystąpił do odbioru </w:t>
      </w:r>
      <w:r>
        <w:rPr>
          <w:rFonts w:asciiTheme="minorHAnsi" w:hAnsiTheme="minorHAnsi" w:cstheme="minorHAnsi"/>
          <w:sz w:val="22"/>
          <w:szCs w:val="22"/>
        </w:rPr>
        <w:t>t</w:t>
      </w:r>
      <w:r w:rsidRPr="00983D2B">
        <w:rPr>
          <w:rFonts w:asciiTheme="minorHAnsi" w:hAnsiTheme="minorHAnsi" w:cstheme="minorHAnsi"/>
          <w:sz w:val="22"/>
          <w:szCs w:val="22"/>
        </w:rPr>
        <w:t xml:space="preserve">erenu budowy albo nie rozpoczął robót albo pozostaje w zwłoce z realizacją robót tak dalece, że wątpliwe jest dochowanie </w:t>
      </w:r>
      <w:r>
        <w:rPr>
          <w:rFonts w:asciiTheme="minorHAnsi" w:hAnsiTheme="minorHAnsi" w:cstheme="minorHAnsi"/>
          <w:sz w:val="22"/>
          <w:szCs w:val="22"/>
        </w:rPr>
        <w:t>t</w:t>
      </w:r>
      <w:r w:rsidRPr="00983D2B">
        <w:rPr>
          <w:rFonts w:asciiTheme="minorHAnsi" w:hAnsiTheme="minorHAnsi" w:cstheme="minorHAnsi"/>
          <w:sz w:val="22"/>
          <w:szCs w:val="22"/>
        </w:rPr>
        <w:t xml:space="preserve">erminu zakończenia robót, </w:t>
      </w:r>
    </w:p>
    <w:p w14:paraId="1298691A" w14:textId="77777777" w:rsidR="006B1A82" w:rsidRPr="00983D2B" w:rsidRDefault="006B1A82" w:rsidP="006B1A82">
      <w:pPr>
        <w:pStyle w:val="Akapitzlist"/>
        <w:numPr>
          <w:ilvl w:val="0"/>
          <w:numId w:val="9"/>
        </w:numPr>
        <w:tabs>
          <w:tab w:val="left" w:pos="142"/>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podzleca całość robót lub dokonuje cesji </w:t>
      </w:r>
      <w:r>
        <w:rPr>
          <w:rFonts w:asciiTheme="minorHAnsi" w:hAnsiTheme="minorHAnsi" w:cstheme="minorHAnsi"/>
          <w:sz w:val="22"/>
          <w:szCs w:val="22"/>
        </w:rPr>
        <w:t>u</w:t>
      </w:r>
      <w:r w:rsidRPr="00983D2B">
        <w:rPr>
          <w:rFonts w:asciiTheme="minorHAnsi" w:hAnsiTheme="minorHAnsi" w:cstheme="minorHAnsi"/>
          <w:sz w:val="22"/>
          <w:szCs w:val="22"/>
        </w:rPr>
        <w:t>mowy, jej części bez zgody Zamawiającego,</w:t>
      </w:r>
    </w:p>
    <w:p w14:paraId="2FA7F716" w14:textId="77777777" w:rsidR="006B1A82" w:rsidRPr="00983D2B" w:rsidRDefault="006B1A82" w:rsidP="006B1A82">
      <w:pPr>
        <w:pStyle w:val="Akapitzlist"/>
        <w:numPr>
          <w:ilvl w:val="0"/>
          <w:numId w:val="8"/>
        </w:numPr>
        <w:tabs>
          <w:tab w:val="left" w:pos="142"/>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Wykonawca będzie uprawniony do odstąpienia od </w:t>
      </w:r>
      <w:r>
        <w:rPr>
          <w:rFonts w:asciiTheme="minorHAnsi" w:hAnsiTheme="minorHAnsi" w:cstheme="minorHAnsi"/>
          <w:sz w:val="22"/>
          <w:szCs w:val="22"/>
        </w:rPr>
        <w:t>u</w:t>
      </w:r>
      <w:r w:rsidRPr="00983D2B">
        <w:rPr>
          <w:rFonts w:asciiTheme="minorHAnsi" w:hAnsiTheme="minorHAnsi" w:cstheme="minorHAnsi"/>
          <w:sz w:val="22"/>
          <w:szCs w:val="22"/>
        </w:rPr>
        <w:t>mowy w terminie 30 dni od dnia pozyskania wiedzy o powstaniu okoliczności uzasadniającej odstąpienie, w przypadku, gdy:</w:t>
      </w:r>
    </w:p>
    <w:p w14:paraId="59BEC8C7" w14:textId="77777777" w:rsidR="006B1A82" w:rsidRPr="00983D2B" w:rsidRDefault="006B1A82" w:rsidP="006B1A82">
      <w:pPr>
        <w:tabs>
          <w:tab w:val="left" w:pos="284"/>
        </w:tabs>
        <w:suppressAutoHyphens w:val="0"/>
        <w:spacing w:line="276" w:lineRule="auto"/>
        <w:jc w:val="both"/>
        <w:rPr>
          <w:rFonts w:asciiTheme="minorHAnsi" w:hAnsiTheme="minorHAnsi" w:cstheme="minorHAnsi"/>
          <w:sz w:val="22"/>
          <w:szCs w:val="22"/>
        </w:rPr>
      </w:pPr>
      <w:r w:rsidRPr="00983D2B">
        <w:rPr>
          <w:rFonts w:asciiTheme="minorHAnsi" w:hAnsiTheme="minorHAnsi" w:cstheme="minorHAnsi"/>
          <w:sz w:val="22"/>
          <w:szCs w:val="22"/>
        </w:rPr>
        <w:t>a)</w:t>
      </w:r>
      <w:r w:rsidRPr="00983D2B">
        <w:rPr>
          <w:rFonts w:asciiTheme="minorHAnsi" w:hAnsiTheme="minorHAnsi" w:cstheme="minorHAnsi"/>
          <w:sz w:val="22"/>
          <w:szCs w:val="22"/>
        </w:rPr>
        <w:tab/>
        <w:t xml:space="preserve">zwłoka Zamawiającego w przekazaniu </w:t>
      </w:r>
      <w:r>
        <w:rPr>
          <w:rFonts w:asciiTheme="minorHAnsi" w:hAnsiTheme="minorHAnsi" w:cstheme="minorHAnsi"/>
          <w:sz w:val="22"/>
          <w:szCs w:val="22"/>
        </w:rPr>
        <w:t>d</w:t>
      </w:r>
      <w:r w:rsidRPr="00983D2B">
        <w:rPr>
          <w:rFonts w:asciiTheme="minorHAnsi" w:hAnsiTheme="minorHAnsi" w:cstheme="minorHAnsi"/>
          <w:sz w:val="22"/>
          <w:szCs w:val="22"/>
        </w:rPr>
        <w:t xml:space="preserve">okumentacji projektowej lub </w:t>
      </w:r>
      <w:r>
        <w:rPr>
          <w:rFonts w:asciiTheme="minorHAnsi" w:hAnsiTheme="minorHAnsi" w:cstheme="minorHAnsi"/>
          <w:sz w:val="22"/>
          <w:szCs w:val="22"/>
        </w:rPr>
        <w:t>t</w:t>
      </w:r>
      <w:r w:rsidRPr="00983D2B">
        <w:rPr>
          <w:rFonts w:asciiTheme="minorHAnsi" w:hAnsiTheme="minorHAnsi" w:cstheme="minorHAnsi"/>
          <w:sz w:val="22"/>
          <w:szCs w:val="22"/>
        </w:rPr>
        <w:t>erenu budowy,  przekracza 30 dni;</w:t>
      </w:r>
    </w:p>
    <w:p w14:paraId="07296691" w14:textId="77777777" w:rsidR="006B1A82" w:rsidRPr="00983D2B" w:rsidRDefault="006B1A82" w:rsidP="006B1A82">
      <w:pPr>
        <w:tabs>
          <w:tab w:val="left" w:pos="284"/>
        </w:tabs>
        <w:suppressAutoHyphens w:val="0"/>
        <w:spacing w:line="276" w:lineRule="auto"/>
        <w:jc w:val="both"/>
        <w:rPr>
          <w:rFonts w:asciiTheme="minorHAnsi" w:hAnsiTheme="minorHAnsi" w:cstheme="minorHAnsi"/>
          <w:sz w:val="22"/>
          <w:szCs w:val="22"/>
        </w:rPr>
      </w:pPr>
      <w:r w:rsidRPr="00983D2B">
        <w:rPr>
          <w:rFonts w:asciiTheme="minorHAnsi" w:hAnsiTheme="minorHAnsi" w:cstheme="minorHAnsi"/>
          <w:sz w:val="22"/>
          <w:szCs w:val="22"/>
        </w:rPr>
        <w:t>b)</w:t>
      </w:r>
      <w:r w:rsidRPr="00983D2B">
        <w:rPr>
          <w:rFonts w:asciiTheme="minorHAnsi" w:hAnsiTheme="minorHAnsi" w:cstheme="minorHAnsi"/>
          <w:sz w:val="22"/>
          <w:szCs w:val="22"/>
        </w:rPr>
        <w:tab/>
        <w:t>zwłoka Zamawiającego w podpisaniu protokołu odbioru przekracza 30 dni;</w:t>
      </w:r>
    </w:p>
    <w:p w14:paraId="5A508E35" w14:textId="77777777" w:rsidR="006B1A82" w:rsidRPr="00983D2B" w:rsidRDefault="006B1A82" w:rsidP="006B1A82">
      <w:pPr>
        <w:tabs>
          <w:tab w:val="left" w:pos="284"/>
        </w:tabs>
        <w:suppressAutoHyphens w:val="0"/>
        <w:spacing w:line="276" w:lineRule="auto"/>
        <w:jc w:val="both"/>
        <w:rPr>
          <w:rFonts w:asciiTheme="minorHAnsi" w:hAnsiTheme="minorHAnsi" w:cstheme="minorHAnsi"/>
          <w:sz w:val="22"/>
          <w:szCs w:val="22"/>
        </w:rPr>
      </w:pPr>
      <w:r w:rsidRPr="00983D2B">
        <w:rPr>
          <w:rFonts w:asciiTheme="minorHAnsi" w:hAnsiTheme="minorHAnsi" w:cstheme="minorHAnsi"/>
          <w:sz w:val="22"/>
          <w:szCs w:val="22"/>
        </w:rPr>
        <w:t>c)</w:t>
      </w:r>
      <w:r w:rsidRPr="00983D2B">
        <w:rPr>
          <w:rFonts w:asciiTheme="minorHAnsi" w:hAnsiTheme="minorHAnsi" w:cstheme="minorHAnsi"/>
          <w:sz w:val="22"/>
          <w:szCs w:val="22"/>
        </w:rPr>
        <w:tab/>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na skutek polecenia Inspektora nadzoru inwestorskiego działającego w imieniu Zamawiającego dokonanego wpisem do </w:t>
      </w:r>
      <w:r>
        <w:rPr>
          <w:rFonts w:asciiTheme="minorHAnsi" w:hAnsiTheme="minorHAnsi" w:cstheme="minorHAnsi"/>
          <w:sz w:val="22"/>
          <w:szCs w:val="22"/>
        </w:rPr>
        <w:t>d</w:t>
      </w:r>
      <w:r w:rsidRPr="00983D2B">
        <w:rPr>
          <w:rFonts w:asciiTheme="minorHAnsi" w:hAnsiTheme="minorHAnsi" w:cstheme="minorHAnsi"/>
          <w:sz w:val="22"/>
          <w:szCs w:val="22"/>
        </w:rPr>
        <w:t>ziennika budowy przerwa lub opóźnienie</w:t>
      </w:r>
      <w:r>
        <w:rPr>
          <w:rFonts w:asciiTheme="minorHAnsi" w:hAnsiTheme="minorHAnsi" w:cstheme="minorHAnsi"/>
          <w:sz w:val="22"/>
          <w:szCs w:val="22"/>
        </w:rPr>
        <w:t xml:space="preserve"> </w:t>
      </w:r>
      <w:r w:rsidRPr="00983D2B">
        <w:rPr>
          <w:rFonts w:asciiTheme="minorHAnsi" w:hAnsiTheme="minorHAnsi" w:cstheme="minorHAnsi"/>
          <w:sz w:val="22"/>
          <w:szCs w:val="22"/>
        </w:rPr>
        <w:t>w wykonywaniu robót trwa dłużej niż 30 dni, bez należytego uzasadnienia.</w:t>
      </w:r>
    </w:p>
    <w:p w14:paraId="5F6C76AC" w14:textId="77777777"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Wykonawca udziela rękojmi i gwarancji jakości w zakresie określonym w </w:t>
      </w:r>
      <w:r>
        <w:rPr>
          <w:rFonts w:asciiTheme="minorHAnsi" w:hAnsiTheme="minorHAnsi" w:cstheme="minorHAnsi"/>
          <w:sz w:val="22"/>
          <w:szCs w:val="22"/>
        </w:rPr>
        <w:t>u</w:t>
      </w:r>
      <w:r w:rsidRPr="00983D2B">
        <w:rPr>
          <w:rFonts w:asciiTheme="minorHAnsi" w:hAnsiTheme="minorHAnsi" w:cstheme="minorHAnsi"/>
          <w:sz w:val="22"/>
          <w:szCs w:val="22"/>
        </w:rPr>
        <w:t xml:space="preserve">mowie na część zobowiązania wykonaną przed odstąpieniem od </w:t>
      </w:r>
      <w:r>
        <w:rPr>
          <w:rFonts w:asciiTheme="minorHAnsi" w:hAnsiTheme="minorHAnsi" w:cstheme="minorHAnsi"/>
          <w:sz w:val="22"/>
          <w:szCs w:val="22"/>
        </w:rPr>
        <w:t>u</w:t>
      </w:r>
      <w:r w:rsidRPr="00983D2B">
        <w:rPr>
          <w:rFonts w:asciiTheme="minorHAnsi" w:hAnsiTheme="minorHAnsi" w:cstheme="minorHAnsi"/>
          <w:sz w:val="22"/>
          <w:szCs w:val="22"/>
        </w:rPr>
        <w:t>mowy.</w:t>
      </w:r>
    </w:p>
    <w:p w14:paraId="5F118225" w14:textId="77777777"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 xml:space="preserve">Odstąpienie od </w:t>
      </w:r>
      <w:r>
        <w:rPr>
          <w:rFonts w:asciiTheme="minorHAnsi" w:hAnsiTheme="minorHAnsi" w:cstheme="minorHAnsi"/>
          <w:sz w:val="22"/>
          <w:szCs w:val="22"/>
        </w:rPr>
        <w:t>u</w:t>
      </w:r>
      <w:r w:rsidRPr="00983D2B">
        <w:rPr>
          <w:rFonts w:asciiTheme="minorHAnsi" w:hAnsiTheme="minorHAnsi" w:cstheme="minorHAnsi"/>
          <w:sz w:val="22"/>
          <w:szCs w:val="22"/>
        </w:rPr>
        <w:t>mowy następuje za pośrednictwem listu poleconego za potwierdzeniem odbioru lub w</w:t>
      </w:r>
      <w:r>
        <w:rPr>
          <w:rFonts w:asciiTheme="minorHAnsi" w:hAnsiTheme="minorHAnsi" w:cstheme="minorHAnsi"/>
          <w:sz w:val="22"/>
          <w:szCs w:val="22"/>
        </w:rPr>
        <w:t> </w:t>
      </w:r>
      <w:r w:rsidRPr="00983D2B">
        <w:rPr>
          <w:rFonts w:asciiTheme="minorHAnsi" w:hAnsiTheme="minorHAnsi" w:cstheme="minorHAnsi"/>
          <w:sz w:val="22"/>
          <w:szCs w:val="22"/>
        </w:rPr>
        <w:t>formie pisma złożonego w siedzibie Stron za pokwitowaniem, z chwilą otrzymania oświadczenia o</w:t>
      </w:r>
      <w:r>
        <w:rPr>
          <w:rFonts w:asciiTheme="minorHAnsi" w:hAnsiTheme="minorHAnsi" w:cstheme="minorHAnsi"/>
          <w:sz w:val="22"/>
          <w:szCs w:val="22"/>
        </w:rPr>
        <w:t> </w:t>
      </w:r>
      <w:r w:rsidRPr="00983D2B">
        <w:rPr>
          <w:rFonts w:asciiTheme="minorHAnsi" w:hAnsiTheme="minorHAnsi" w:cstheme="minorHAnsi"/>
          <w:sz w:val="22"/>
          <w:szCs w:val="22"/>
        </w:rPr>
        <w:t>odstąpieniu przez daną Stronę.</w:t>
      </w:r>
    </w:p>
    <w:p w14:paraId="3DBAA13B" w14:textId="77777777"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 przypadku odstąpienia od umowy, Wykonawcę oraz Zamawiającego obciążają następujące obowiązki szczegółowe:</w:t>
      </w:r>
    </w:p>
    <w:p w14:paraId="3BC81B77" w14:textId="77777777" w:rsidR="006B1A82" w:rsidRPr="00983D2B" w:rsidRDefault="006B1A82" w:rsidP="006B1A82">
      <w:pPr>
        <w:pStyle w:val="Akapitzlist"/>
        <w:numPr>
          <w:ilvl w:val="6"/>
          <w:numId w:val="11"/>
        </w:numPr>
        <w:tabs>
          <w:tab w:val="left" w:pos="142"/>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 terminie 14 dni od daty odstąpienia od umowy, Wykonawca przy udziale Zamawiającego sporządzi szczegółowy protokół inwentaryzacji robót w toku, według stanu na dzień odstąpienia;</w:t>
      </w:r>
    </w:p>
    <w:p w14:paraId="06D28591" w14:textId="77777777" w:rsidR="006B1A82" w:rsidRPr="00983D2B" w:rsidRDefault="006B1A82" w:rsidP="006B1A82">
      <w:pPr>
        <w:pStyle w:val="Akapitzlist"/>
        <w:numPr>
          <w:ilvl w:val="0"/>
          <w:numId w:val="11"/>
        </w:numPr>
        <w:tabs>
          <w:tab w:val="left" w:pos="142"/>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lastRenderedPageBreak/>
        <w:t>Wykonawca zabezpieczy przerwane roboty w zakresie obustronnie uzgodnionym na koszt tej Strony, z</w:t>
      </w:r>
      <w:r>
        <w:rPr>
          <w:rFonts w:asciiTheme="minorHAnsi" w:hAnsiTheme="minorHAnsi" w:cstheme="minorHAnsi"/>
          <w:sz w:val="22"/>
          <w:szCs w:val="22"/>
        </w:rPr>
        <w:t> </w:t>
      </w:r>
      <w:r w:rsidRPr="00983D2B">
        <w:rPr>
          <w:rFonts w:asciiTheme="minorHAnsi" w:hAnsiTheme="minorHAnsi" w:cstheme="minorHAnsi"/>
          <w:sz w:val="22"/>
          <w:szCs w:val="22"/>
        </w:rPr>
        <w:t>przyczyny której nastąpiło odstąpienie od umowy;</w:t>
      </w:r>
    </w:p>
    <w:p w14:paraId="555ABD47" w14:textId="77777777" w:rsidR="006B1A82" w:rsidRPr="00983D2B" w:rsidRDefault="006B1A82" w:rsidP="006B1A82">
      <w:pPr>
        <w:pStyle w:val="Akapitzlist"/>
        <w:numPr>
          <w:ilvl w:val="0"/>
          <w:numId w:val="11"/>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51C3013" w14:textId="77777777" w:rsidR="006B1A82" w:rsidRPr="00983D2B" w:rsidRDefault="006B1A82" w:rsidP="006B1A82">
      <w:pPr>
        <w:pStyle w:val="Akapitzlist"/>
        <w:numPr>
          <w:ilvl w:val="0"/>
          <w:numId w:val="11"/>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756D163A" w14:textId="77777777" w:rsidR="006B1A82" w:rsidRPr="00983D2B" w:rsidRDefault="006B1A82" w:rsidP="006B1A82">
      <w:pPr>
        <w:pStyle w:val="Akapitzlist"/>
        <w:numPr>
          <w:ilvl w:val="0"/>
          <w:numId w:val="11"/>
        </w:numPr>
        <w:tabs>
          <w:tab w:val="left" w:pos="284"/>
        </w:tabs>
        <w:suppressAutoHyphens w:val="0"/>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Wykonawca niezwłocznie, najpóźniej w terminie 30 dni od daty odstąpienia od umowy, usunie z terenu budowy urządzenia przez niego dostarczone lub wzniesione.</w:t>
      </w:r>
    </w:p>
    <w:p w14:paraId="74FA9A4A" w14:textId="77777777"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Zamawiający w razie odstąpienia od umowy z przyczyn, za które Wykonawca nie ponosi odpowiedzialności, zobowiązany jest w terminie 30 dni od daty odstąpienia od umowy do:</w:t>
      </w:r>
    </w:p>
    <w:p w14:paraId="4CFE0663" w14:textId="77777777" w:rsidR="006B1A82" w:rsidRPr="00983D2B" w:rsidRDefault="006B1A82" w:rsidP="006B1A82">
      <w:pPr>
        <w:pStyle w:val="Akapitzlist"/>
        <w:numPr>
          <w:ilvl w:val="0"/>
          <w:numId w:val="12"/>
        </w:numPr>
        <w:suppressAutoHyphens w:val="0"/>
        <w:spacing w:line="276" w:lineRule="auto"/>
        <w:ind w:left="851" w:hanging="425"/>
        <w:jc w:val="both"/>
        <w:rPr>
          <w:rFonts w:asciiTheme="minorHAnsi" w:hAnsiTheme="minorHAnsi" w:cstheme="minorHAnsi"/>
          <w:sz w:val="22"/>
          <w:szCs w:val="22"/>
        </w:rPr>
      </w:pPr>
      <w:r w:rsidRPr="00983D2B">
        <w:rPr>
          <w:rFonts w:asciiTheme="minorHAnsi" w:hAnsiTheme="minorHAnsi" w:cstheme="minorHAnsi"/>
          <w:sz w:val="22"/>
          <w:szCs w:val="22"/>
        </w:rPr>
        <w:t>dokonania odbioru robót przerwanych oraz zapłaty wynagrodzenia za roboty, które zostały wykonane do dnia odstąpienia od umowy,</w:t>
      </w:r>
    </w:p>
    <w:p w14:paraId="4847E765" w14:textId="77777777" w:rsidR="006B1A82" w:rsidRPr="00983D2B" w:rsidRDefault="006B1A82" w:rsidP="006B1A82">
      <w:pPr>
        <w:pStyle w:val="Akapitzlist"/>
        <w:numPr>
          <w:ilvl w:val="0"/>
          <w:numId w:val="12"/>
        </w:numPr>
        <w:suppressAutoHyphens w:val="0"/>
        <w:spacing w:line="276" w:lineRule="auto"/>
        <w:ind w:left="851" w:hanging="425"/>
        <w:jc w:val="both"/>
        <w:rPr>
          <w:rFonts w:asciiTheme="minorHAnsi" w:hAnsiTheme="minorHAnsi" w:cstheme="minorHAnsi"/>
          <w:sz w:val="22"/>
          <w:szCs w:val="22"/>
        </w:rPr>
      </w:pPr>
      <w:r w:rsidRPr="00983D2B">
        <w:rPr>
          <w:rFonts w:asciiTheme="minorHAnsi" w:hAnsiTheme="minorHAnsi" w:cstheme="minorHAnsi"/>
          <w:sz w:val="22"/>
          <w:szCs w:val="22"/>
        </w:rPr>
        <w:t>przejęcia od Wykonawcy terenu budowy.</w:t>
      </w:r>
    </w:p>
    <w:p w14:paraId="0984E8F5" w14:textId="77777777" w:rsidR="006B1A82" w:rsidRPr="00983D2B"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Sposób obliczenia należnego wynagrodzenia Wykonawcy z tytułu wykonania części umowy nastąpi na podstawie protokolarnego ustalenia przez Zamawiającego i Wykonawcę w oparciu o kosztorysy powykonawcze przygotowane przez Wykonawcę.</w:t>
      </w:r>
    </w:p>
    <w:p w14:paraId="4AE9BB9F" w14:textId="77777777" w:rsidR="006B1A82" w:rsidRDefault="006B1A82" w:rsidP="006B1A82">
      <w:pPr>
        <w:pStyle w:val="Akapitzlist"/>
        <w:numPr>
          <w:ilvl w:val="0"/>
          <w:numId w:val="32"/>
        </w:numPr>
        <w:tabs>
          <w:tab w:val="left" w:pos="142"/>
          <w:tab w:val="left" w:pos="284"/>
        </w:tabs>
        <w:spacing w:line="276" w:lineRule="auto"/>
        <w:ind w:left="0" w:firstLine="0"/>
        <w:jc w:val="both"/>
        <w:rPr>
          <w:rFonts w:asciiTheme="minorHAnsi" w:hAnsiTheme="minorHAnsi" w:cstheme="minorHAnsi"/>
          <w:sz w:val="22"/>
          <w:szCs w:val="22"/>
        </w:rPr>
      </w:pPr>
      <w:r w:rsidRPr="00983D2B">
        <w:rPr>
          <w:rFonts w:asciiTheme="minorHAnsi" w:hAnsiTheme="minorHAnsi" w:cstheme="minorHAnsi"/>
          <w:sz w:val="22"/>
          <w:szCs w:val="22"/>
        </w:rPr>
        <w:t>Wynagrodzenie należne Wykonawcy za zabezpieczenie przerwanych prac nastąpi na podstawie kosztorysów powykonawczych</w:t>
      </w:r>
      <w:r>
        <w:rPr>
          <w:rFonts w:asciiTheme="minorHAnsi" w:hAnsiTheme="minorHAnsi" w:cstheme="minorHAnsi"/>
          <w:sz w:val="22"/>
          <w:szCs w:val="22"/>
        </w:rPr>
        <w:t xml:space="preserve"> </w:t>
      </w:r>
      <w:r w:rsidRPr="00983D2B">
        <w:rPr>
          <w:rFonts w:asciiTheme="minorHAnsi" w:hAnsiTheme="minorHAnsi" w:cstheme="minorHAnsi"/>
          <w:sz w:val="22"/>
          <w:szCs w:val="22"/>
        </w:rPr>
        <w:t>przygotowanych przez Wykonawcę a zatwierdzonych przez Inspektora nadzoru</w:t>
      </w:r>
      <w:r>
        <w:rPr>
          <w:rFonts w:asciiTheme="minorHAnsi" w:hAnsiTheme="minorHAnsi" w:cstheme="minorHAnsi"/>
          <w:sz w:val="22"/>
          <w:szCs w:val="22"/>
        </w:rPr>
        <w:t xml:space="preserve"> inwestorskiego</w:t>
      </w:r>
      <w:r w:rsidRPr="00983D2B">
        <w:rPr>
          <w:rFonts w:asciiTheme="minorHAnsi" w:hAnsiTheme="minorHAnsi" w:cstheme="minorHAnsi"/>
          <w:sz w:val="22"/>
          <w:szCs w:val="22"/>
        </w:rPr>
        <w:t>.</w:t>
      </w:r>
      <w:bookmarkStart w:id="14" w:name="_Hlk10014830"/>
    </w:p>
    <w:bookmarkEnd w:id="13"/>
    <w:p w14:paraId="4E69F51C" w14:textId="50473E2E" w:rsidR="006B1A82" w:rsidRPr="00983D2B" w:rsidRDefault="006B1A82" w:rsidP="006B1A82">
      <w:pPr>
        <w:pStyle w:val="Normalny1"/>
        <w:autoSpaceDE w:val="0"/>
        <w:spacing w:line="276" w:lineRule="auto"/>
        <w:jc w:val="center"/>
        <w:rPr>
          <w:rFonts w:asciiTheme="minorHAnsi" w:hAnsiTheme="minorHAnsi" w:cstheme="minorHAnsi"/>
          <w:bCs/>
          <w:kern w:val="0"/>
          <w:sz w:val="22"/>
          <w:szCs w:val="22"/>
        </w:rPr>
      </w:pPr>
      <w:r w:rsidRPr="00983D2B">
        <w:rPr>
          <w:rFonts w:asciiTheme="minorHAnsi" w:hAnsiTheme="minorHAnsi" w:cstheme="minorHAnsi"/>
          <w:bCs/>
          <w:sz w:val="22"/>
          <w:szCs w:val="22"/>
        </w:rPr>
        <w:t>§ 1</w:t>
      </w:r>
      <w:r w:rsidR="00901813">
        <w:rPr>
          <w:rFonts w:asciiTheme="minorHAnsi" w:hAnsiTheme="minorHAnsi" w:cstheme="minorHAnsi"/>
          <w:bCs/>
          <w:sz w:val="22"/>
          <w:szCs w:val="22"/>
        </w:rPr>
        <w:t>1</w:t>
      </w:r>
    </w:p>
    <w:p w14:paraId="51ED08BD" w14:textId="1F04F897" w:rsidR="006B1A82" w:rsidRPr="00983D2B" w:rsidRDefault="006B1A82" w:rsidP="006B1A82">
      <w:pPr>
        <w:pStyle w:val="Akapitzlist"/>
        <w:keepLines/>
        <w:numPr>
          <w:ilvl w:val="0"/>
          <w:numId w:val="18"/>
        </w:numPr>
        <w:tabs>
          <w:tab w:val="left" w:pos="284"/>
        </w:tabs>
        <w:suppressAutoHyphens w:val="0"/>
        <w:autoSpaceDE w:val="0"/>
        <w:spacing w:line="276" w:lineRule="auto"/>
        <w:ind w:left="0" w:firstLine="0"/>
        <w:jc w:val="both"/>
        <w:rPr>
          <w:rFonts w:asciiTheme="minorHAnsi" w:hAnsiTheme="minorHAnsi" w:cstheme="minorHAnsi"/>
          <w:sz w:val="22"/>
          <w:szCs w:val="22"/>
          <w:lang w:eastAsia="pl-PL"/>
        </w:rPr>
      </w:pPr>
      <w:bookmarkStart w:id="15" w:name="_Hlk66703699"/>
      <w:r w:rsidRPr="00983D2B">
        <w:rPr>
          <w:rFonts w:asciiTheme="minorHAnsi" w:hAnsiTheme="minorHAnsi" w:cstheme="minorHAnsi"/>
          <w:sz w:val="22"/>
          <w:szCs w:val="22"/>
          <w:lang w:eastAsia="pl-PL"/>
        </w:rPr>
        <w:t xml:space="preserve">Zamawiający dopuszcza niżej wymienione zmiany postanowień zawartej umowy  </w:t>
      </w:r>
      <w:r w:rsidR="00901813">
        <w:rPr>
          <w:rFonts w:asciiTheme="minorHAnsi" w:hAnsiTheme="minorHAnsi" w:cstheme="minorHAnsi"/>
          <w:sz w:val="22"/>
          <w:szCs w:val="22"/>
          <w:lang w:eastAsia="pl-PL"/>
        </w:rPr>
        <w:t>(</w:t>
      </w:r>
      <w:r w:rsidRPr="00983D2B">
        <w:rPr>
          <w:rFonts w:asciiTheme="minorHAnsi" w:hAnsiTheme="minorHAnsi" w:cstheme="minorHAnsi"/>
          <w:sz w:val="22"/>
          <w:szCs w:val="22"/>
          <w:lang w:eastAsia="pl-PL"/>
        </w:rPr>
        <w:t xml:space="preserve">zgodnie </w:t>
      </w:r>
      <w:bookmarkStart w:id="16" w:name="_Hlk66703636"/>
      <w:r w:rsidRPr="00983D2B">
        <w:rPr>
          <w:rFonts w:asciiTheme="minorHAnsi" w:hAnsiTheme="minorHAnsi" w:cstheme="minorHAnsi"/>
          <w:sz w:val="22"/>
          <w:szCs w:val="22"/>
          <w:lang w:eastAsia="pl-PL"/>
        </w:rPr>
        <w:t>z art. 455 ust. 1 pkt 1 ustawy Prawo zamówień publicznych</w:t>
      </w:r>
      <w:r w:rsidR="00901813">
        <w:rPr>
          <w:rFonts w:asciiTheme="minorHAnsi" w:hAnsiTheme="minorHAnsi" w:cstheme="minorHAnsi"/>
          <w:sz w:val="22"/>
          <w:szCs w:val="22"/>
          <w:lang w:eastAsia="pl-PL"/>
        </w:rPr>
        <w:t xml:space="preserve">) </w:t>
      </w:r>
      <w:r w:rsidRPr="00983D2B">
        <w:rPr>
          <w:rFonts w:asciiTheme="minorHAnsi" w:hAnsiTheme="minorHAnsi" w:cstheme="minorHAnsi"/>
          <w:sz w:val="22"/>
          <w:szCs w:val="22"/>
          <w:lang w:eastAsia="pl-PL"/>
        </w:rPr>
        <w:t>w następujących przypadkach:</w:t>
      </w:r>
    </w:p>
    <w:bookmarkEnd w:id="15"/>
    <w:bookmarkEnd w:id="16"/>
    <w:p w14:paraId="0D752523" w14:textId="77777777" w:rsidR="006B1A82" w:rsidRPr="00983D2B" w:rsidRDefault="006B1A82" w:rsidP="006B1A82">
      <w:pPr>
        <w:pStyle w:val="Akapitzlist"/>
        <w:numPr>
          <w:ilvl w:val="0"/>
          <w:numId w:val="13"/>
        </w:numPr>
        <w:tabs>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Zmiana terminu realizacji zamówienia będzie możliwa w przypadku:</w:t>
      </w:r>
    </w:p>
    <w:p w14:paraId="621E6776" w14:textId="77777777" w:rsidR="006B1A82" w:rsidRPr="00983D2B" w:rsidRDefault="006B1A82" w:rsidP="006B1A82">
      <w:pPr>
        <w:pStyle w:val="Akapitzlist"/>
        <w:keepLines/>
        <w:numPr>
          <w:ilvl w:val="0"/>
          <w:numId w:val="1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działań organów administracji i innych podmiotów o kompetencjach zbliżonych do organów administracji, w szczególności eksploatatorów infrastruktury oraz właścicieli gruntów pod inwestycję, w tym:</w:t>
      </w:r>
    </w:p>
    <w:p w14:paraId="4373F91A" w14:textId="77777777" w:rsidR="006B1A82" w:rsidRPr="00983D2B" w:rsidRDefault="006B1A82" w:rsidP="006B1A82">
      <w:pPr>
        <w:pStyle w:val="Akapitzlist"/>
        <w:keepLines/>
        <w:numPr>
          <w:ilvl w:val="0"/>
          <w:numId w:val="15"/>
        </w:numPr>
        <w:tabs>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przekroczenie zakreślonych przez prawo lub regulaminy, a jeśli takich regulacji nie ma – typowych w danych okolicznościach, terminów wydawania przez organy administracji lub inne podmioty decyzji, zezwoleń, uzgodnień itp.,</w:t>
      </w:r>
    </w:p>
    <w:p w14:paraId="47A44F1D" w14:textId="5C568E83" w:rsidR="006B1A82" w:rsidRPr="00901813" w:rsidRDefault="006B1A82" w:rsidP="006B1A82">
      <w:pPr>
        <w:pStyle w:val="Akapitzlist"/>
        <w:keepLines/>
        <w:numPr>
          <w:ilvl w:val="0"/>
          <w:numId w:val="15"/>
        </w:numPr>
        <w:tabs>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 xml:space="preserve">odmowy wydania przez organy administracji lub inne podmioty wymaganych decyzji, zezwoleń, uzgodnień z przyczyn niezawinionych przez Wykonawcę, w tym odmowy udostępnienia przez właścicieli nieruchomości do celów realizacji inwestycji, </w:t>
      </w:r>
      <w:r w:rsidRPr="00901813">
        <w:rPr>
          <w:rFonts w:asciiTheme="minorHAnsi" w:hAnsiTheme="minorHAnsi" w:cstheme="minorHAnsi"/>
          <w:sz w:val="22"/>
          <w:szCs w:val="22"/>
          <w:lang w:eastAsia="pl-PL"/>
        </w:rPr>
        <w:t>przesunięcie terminu wykonania umowy nastąpi o czas niezbędny na ustanie ww. czynników.</w:t>
      </w:r>
    </w:p>
    <w:p w14:paraId="057BF4BD" w14:textId="77777777" w:rsidR="006B1A82" w:rsidRPr="00983D2B" w:rsidRDefault="006B1A82" w:rsidP="006B1A82">
      <w:pPr>
        <w:pStyle w:val="Akapitzlist"/>
        <w:keepLines/>
        <w:numPr>
          <w:ilvl w:val="0"/>
          <w:numId w:val="1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zmiany przepisów powodujących konieczność uzyskania dokumentów, które te przepisy narzucają - w takim przypadku termin realizacji umowy zostanie wydłużony o czas niezbędny do uzyskania tych dokumentów,</w:t>
      </w:r>
    </w:p>
    <w:p w14:paraId="7F68AB08" w14:textId="77777777" w:rsidR="006B1A82" w:rsidRPr="00983D2B" w:rsidRDefault="006B1A82" w:rsidP="006B1A82">
      <w:pPr>
        <w:pStyle w:val="Akapitzlist"/>
        <w:keepLines/>
        <w:numPr>
          <w:ilvl w:val="0"/>
          <w:numId w:val="14"/>
        </w:numPr>
        <w:tabs>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r>
        <w:rPr>
          <w:rFonts w:asciiTheme="minorHAnsi" w:hAnsiTheme="minorHAnsi" w:cstheme="minorHAnsi"/>
          <w:sz w:val="22"/>
          <w:szCs w:val="22"/>
          <w:lang w:eastAsia="pl-PL"/>
        </w:rPr>
        <w:t>:</w:t>
      </w:r>
    </w:p>
    <w:p w14:paraId="6D7650D5" w14:textId="77777777" w:rsidR="006B1A82" w:rsidRPr="004F7BC0" w:rsidRDefault="006B1A82" w:rsidP="006B1A82">
      <w:pPr>
        <w:pStyle w:val="Akapitzlist"/>
        <w:keepLines/>
        <w:numPr>
          <w:ilvl w:val="0"/>
          <w:numId w:val="16"/>
        </w:numPr>
        <w:tabs>
          <w:tab w:val="left" w:pos="142"/>
        </w:tabs>
        <w:suppressAutoHyphens w:val="0"/>
        <w:autoSpaceDE w:val="0"/>
        <w:spacing w:line="276" w:lineRule="auto"/>
        <w:ind w:left="0" w:firstLine="0"/>
        <w:jc w:val="both"/>
        <w:rPr>
          <w:rFonts w:asciiTheme="minorHAnsi" w:hAnsiTheme="minorHAnsi" w:cstheme="minorHAnsi"/>
          <w:sz w:val="22"/>
          <w:szCs w:val="22"/>
          <w:lang w:eastAsia="pl-PL"/>
        </w:rPr>
      </w:pPr>
      <w:r w:rsidRPr="004F7BC0">
        <w:rPr>
          <w:rFonts w:asciiTheme="minorHAnsi" w:hAnsiTheme="minorHAnsi" w:cstheme="minorHAnsi"/>
          <w:sz w:val="22"/>
          <w:szCs w:val="22"/>
          <w:lang w:eastAsia="pl-PL"/>
        </w:rPr>
        <w:t>zaburzenia życia społecznego np.: wojna, terroryzm, niepokoje, zamieszki, strajk, epidemie,</w:t>
      </w:r>
    </w:p>
    <w:p w14:paraId="6F07F031" w14:textId="77777777" w:rsidR="006B1A82" w:rsidRPr="00983D2B" w:rsidRDefault="006B1A82" w:rsidP="006B1A82">
      <w:pPr>
        <w:pStyle w:val="Akapitzlist"/>
        <w:keepLines/>
        <w:numPr>
          <w:ilvl w:val="0"/>
          <w:numId w:val="16"/>
        </w:numPr>
        <w:tabs>
          <w:tab w:val="left" w:pos="142"/>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klęski żywiołowe np.: huragany, powodzie, pożary, aktywność wulkaniczna, katastrofy,</w:t>
      </w:r>
    </w:p>
    <w:p w14:paraId="1E966889" w14:textId="4FF0B5E4" w:rsidR="006B1A82" w:rsidRDefault="006B1A82" w:rsidP="006B1A82">
      <w:pPr>
        <w:pStyle w:val="Akapitzlist"/>
        <w:keepLines/>
        <w:numPr>
          <w:ilvl w:val="0"/>
          <w:numId w:val="1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86067D">
        <w:rPr>
          <w:rFonts w:asciiTheme="minorHAnsi" w:hAnsiTheme="minorHAnsi" w:cstheme="minorHAnsi"/>
          <w:sz w:val="22"/>
          <w:szCs w:val="22"/>
          <w:lang w:eastAsia="pl-PL"/>
        </w:rPr>
        <w:t>wystąpienia niekorzystnych warunków atmosferycznych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901813">
        <w:rPr>
          <w:rFonts w:asciiTheme="minorHAnsi" w:hAnsiTheme="minorHAnsi" w:cstheme="minorHAnsi"/>
          <w:sz w:val="22"/>
          <w:szCs w:val="22"/>
          <w:lang w:eastAsia="pl-PL"/>
        </w:rPr>
        <w:t>,</w:t>
      </w:r>
    </w:p>
    <w:p w14:paraId="0B35166E" w14:textId="79CE2A29" w:rsidR="006B1A82" w:rsidRPr="00983D2B" w:rsidRDefault="006B1A82" w:rsidP="006B1A82">
      <w:pPr>
        <w:pStyle w:val="Akapitzlist"/>
        <w:keepLines/>
        <w:numPr>
          <w:ilvl w:val="0"/>
          <w:numId w:val="14"/>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lastRenderedPageBreak/>
        <w:t xml:space="preserve">gdy wystąpi konieczność wykonania robót zamiennych lub innych robót niezbędnych do wykonania przedmiotu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 xml:space="preserve">mowy ze względu na zasady wiedzy technicznej oraz udzielenia zamówień dodatkowych, które wstrzymują lub opóźniają realizację przedmiotu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mowy</w:t>
      </w:r>
      <w:r w:rsidR="00901813">
        <w:rPr>
          <w:rFonts w:asciiTheme="minorHAnsi" w:hAnsiTheme="minorHAnsi" w:cstheme="minorHAnsi"/>
          <w:sz w:val="22"/>
          <w:szCs w:val="22"/>
          <w:lang w:eastAsia="pl-PL"/>
        </w:rPr>
        <w:t>,</w:t>
      </w:r>
    </w:p>
    <w:p w14:paraId="0EAA3874" w14:textId="485EB372" w:rsidR="006B1A82" w:rsidRPr="00983D2B" w:rsidRDefault="00901813" w:rsidP="006B1A82">
      <w:pPr>
        <w:pStyle w:val="Akapitzlist"/>
        <w:keepLines/>
        <w:numPr>
          <w:ilvl w:val="0"/>
          <w:numId w:val="14"/>
        </w:numPr>
        <w:tabs>
          <w:tab w:val="left" w:pos="142"/>
        </w:tabs>
        <w:suppressAutoHyphens w:val="0"/>
        <w:autoSpaceDE w:val="0"/>
        <w:spacing w:line="276" w:lineRule="auto"/>
        <w:ind w:left="0" w:firstLine="0"/>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6B1A82" w:rsidRPr="00983D2B">
        <w:rPr>
          <w:rFonts w:asciiTheme="minorHAnsi" w:hAnsiTheme="minorHAnsi" w:cstheme="minorHAnsi"/>
          <w:sz w:val="22"/>
          <w:szCs w:val="22"/>
          <w:lang w:eastAsia="pl-PL"/>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 w takiej sytuacji termin realizacji umowy zostanie wydłużony o czas, na który w/w okoliczności wstrzymały realizację umowy.</w:t>
      </w:r>
    </w:p>
    <w:p w14:paraId="33448059" w14:textId="77777777" w:rsidR="006B1A82" w:rsidRPr="0039024A" w:rsidRDefault="006B1A82" w:rsidP="006B1A82">
      <w:pPr>
        <w:pStyle w:val="Akapitzlist"/>
        <w:numPr>
          <w:ilvl w:val="0"/>
          <w:numId w:val="13"/>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39024A">
        <w:rPr>
          <w:rFonts w:asciiTheme="minorHAnsi" w:hAnsiTheme="minorHAnsi" w:cstheme="minorHAnsi"/>
          <w:sz w:val="22"/>
          <w:szCs w:val="22"/>
          <w:lang w:eastAsia="pl-PL"/>
        </w:rPr>
        <w:t>Zmiana w zakresie materiałów, parametrów technicznych, technologii wykonania robót budowlanych, sposobu i zakresu wykonania przedmiotu umowy będzie możliwa w przypadku :</w:t>
      </w:r>
    </w:p>
    <w:p w14:paraId="65FCB7BD" w14:textId="4AC83C55" w:rsidR="006B1A82" w:rsidRPr="00983D2B"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 xml:space="preserve">konieczności zrealizowania jakiejkolwiek części robót, objętej przedmiotem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mowy, przy zastosowaniu odmiennych rozwiązań technicznych lub technologicznych, niż wskazane w</w:t>
      </w:r>
      <w:r>
        <w:rPr>
          <w:rFonts w:asciiTheme="minorHAnsi" w:hAnsiTheme="minorHAnsi" w:cstheme="minorHAnsi"/>
          <w:sz w:val="22"/>
          <w:szCs w:val="22"/>
          <w:lang w:eastAsia="pl-PL"/>
        </w:rPr>
        <w:t> d</w:t>
      </w:r>
      <w:r w:rsidRPr="00983D2B">
        <w:rPr>
          <w:rFonts w:asciiTheme="minorHAnsi" w:hAnsiTheme="minorHAnsi" w:cstheme="minorHAnsi"/>
          <w:sz w:val="22"/>
          <w:szCs w:val="22"/>
          <w:lang w:eastAsia="pl-PL"/>
        </w:rPr>
        <w:t xml:space="preserve">okumentacji projektowej, a wynikających ze stwierdzonych </w:t>
      </w:r>
      <w:r>
        <w:rPr>
          <w:rFonts w:asciiTheme="minorHAnsi" w:hAnsiTheme="minorHAnsi" w:cstheme="minorHAnsi"/>
          <w:sz w:val="22"/>
          <w:szCs w:val="22"/>
          <w:lang w:eastAsia="pl-PL"/>
        </w:rPr>
        <w:t>w</w:t>
      </w:r>
      <w:r w:rsidRPr="00983D2B">
        <w:rPr>
          <w:rFonts w:asciiTheme="minorHAnsi" w:hAnsiTheme="minorHAnsi" w:cstheme="minorHAnsi"/>
          <w:sz w:val="22"/>
          <w:szCs w:val="22"/>
          <w:lang w:eastAsia="pl-PL"/>
        </w:rPr>
        <w:t xml:space="preserve">ad tej </w:t>
      </w:r>
      <w:r>
        <w:rPr>
          <w:rFonts w:asciiTheme="minorHAnsi" w:hAnsiTheme="minorHAnsi" w:cstheme="minorHAnsi"/>
          <w:sz w:val="22"/>
          <w:szCs w:val="22"/>
          <w:lang w:eastAsia="pl-PL"/>
        </w:rPr>
        <w:t>d</w:t>
      </w:r>
      <w:r w:rsidRPr="00983D2B">
        <w:rPr>
          <w:rFonts w:asciiTheme="minorHAnsi" w:hAnsiTheme="minorHAnsi" w:cstheme="minorHAnsi"/>
          <w:sz w:val="22"/>
          <w:szCs w:val="22"/>
          <w:lang w:eastAsia="pl-PL"/>
        </w:rPr>
        <w:t xml:space="preserve">okumentacji lub zmiany stanu prawnego w oparciu, o który je przygotowano, </w:t>
      </w:r>
    </w:p>
    <w:p w14:paraId="2B21AC99" w14:textId="1E7CC8DF" w:rsidR="006B1A82" w:rsidRPr="00983D2B"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wystąpienia warunków geologicznych, geotechnicznych lub hydrologicznych odbiegających w</w:t>
      </w:r>
      <w:r>
        <w:rPr>
          <w:rFonts w:asciiTheme="minorHAnsi" w:hAnsiTheme="minorHAnsi" w:cstheme="minorHAnsi"/>
          <w:sz w:val="22"/>
          <w:szCs w:val="22"/>
          <w:lang w:eastAsia="pl-PL"/>
        </w:rPr>
        <w:t> </w:t>
      </w:r>
      <w:r w:rsidRPr="00983D2B">
        <w:rPr>
          <w:rFonts w:asciiTheme="minorHAnsi" w:hAnsiTheme="minorHAnsi" w:cstheme="minorHAnsi"/>
          <w:sz w:val="22"/>
          <w:szCs w:val="22"/>
          <w:lang w:eastAsia="pl-PL"/>
        </w:rPr>
        <w:t xml:space="preserve">sposób istotny od przyjętych w </w:t>
      </w:r>
      <w:r>
        <w:rPr>
          <w:rFonts w:asciiTheme="minorHAnsi" w:hAnsiTheme="minorHAnsi" w:cstheme="minorHAnsi"/>
          <w:sz w:val="22"/>
          <w:szCs w:val="22"/>
          <w:lang w:eastAsia="pl-PL"/>
        </w:rPr>
        <w:t>d</w:t>
      </w:r>
      <w:r w:rsidRPr="00983D2B">
        <w:rPr>
          <w:rFonts w:asciiTheme="minorHAnsi" w:hAnsiTheme="minorHAnsi" w:cstheme="minorHAnsi"/>
          <w:sz w:val="22"/>
          <w:szCs w:val="22"/>
          <w:lang w:eastAsia="pl-PL"/>
        </w:rPr>
        <w:t xml:space="preserve">okumentacji projektowej, </w:t>
      </w:r>
    </w:p>
    <w:p w14:paraId="45E72261" w14:textId="77777777" w:rsidR="006B1A82" w:rsidRPr="00983D2B"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wystąpienia warunków terenu budowy odbiegających w sposób istotny od przyjętych w</w:t>
      </w:r>
      <w:r>
        <w:rPr>
          <w:rFonts w:asciiTheme="minorHAnsi" w:hAnsiTheme="minorHAnsi" w:cstheme="minorHAnsi"/>
          <w:sz w:val="22"/>
          <w:szCs w:val="22"/>
          <w:lang w:eastAsia="pl-PL"/>
        </w:rPr>
        <w:t> </w:t>
      </w:r>
      <w:r w:rsidRPr="00983D2B">
        <w:rPr>
          <w:rFonts w:asciiTheme="minorHAnsi" w:hAnsiTheme="minorHAnsi" w:cstheme="minorHAnsi"/>
          <w:sz w:val="22"/>
          <w:szCs w:val="22"/>
          <w:lang w:eastAsia="pl-PL"/>
        </w:rPr>
        <w:t>dokumentacji projektowej, w szczególności napotkania niezinwentaryzowanych lub błędnie zinwentaryzowanych sieci, instalacji lub innych obiektów budowlanych,</w:t>
      </w:r>
    </w:p>
    <w:p w14:paraId="4F1EB0F0" w14:textId="77777777" w:rsidR="006B1A82" w:rsidRPr="00983D2B"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 xml:space="preserve">konieczności zrealizowania przedmiotu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mowy przy zastosowaniu innych rozwiązań technicznych lub materiałowych ze względu na zmiany obowiązującego prawa,</w:t>
      </w:r>
    </w:p>
    <w:p w14:paraId="6776CEE3" w14:textId="77777777" w:rsidR="006B1A82" w:rsidRPr="00983D2B"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wystąpienia niebezpieczeństwa kolizji z planowanymi lub równolegle prowadzonymi przez inne podmioty inwestycjami w zakresie niezbędnym do uniknięcia lub usunięcia tych kolizji,</w:t>
      </w:r>
    </w:p>
    <w:p w14:paraId="53EBC34A" w14:textId="7EBF6018" w:rsidR="006B1A82" w:rsidRPr="00983D2B" w:rsidRDefault="00E009AA" w:rsidP="006B1A82">
      <w:pPr>
        <w:pStyle w:val="Akapitzlist"/>
        <w:keepLines/>
        <w:numPr>
          <w:ilvl w:val="0"/>
          <w:numId w:val="17"/>
        </w:numPr>
        <w:tabs>
          <w:tab w:val="left" w:pos="142"/>
        </w:tabs>
        <w:suppressAutoHyphens w:val="0"/>
        <w:autoSpaceDE w:val="0"/>
        <w:spacing w:line="276" w:lineRule="auto"/>
        <w:ind w:left="0" w:firstLine="0"/>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6B1A82" w:rsidRPr="00983D2B">
        <w:rPr>
          <w:rFonts w:asciiTheme="minorHAnsi" w:hAnsiTheme="minorHAnsi" w:cstheme="minorHAnsi"/>
          <w:sz w:val="22"/>
          <w:szCs w:val="22"/>
          <w:lang w:eastAsia="pl-PL"/>
        </w:rPr>
        <w:t xml:space="preserve">wystąpienia </w:t>
      </w:r>
      <w:r w:rsidR="006B1A82">
        <w:rPr>
          <w:rFonts w:asciiTheme="minorHAnsi" w:hAnsiTheme="minorHAnsi" w:cstheme="minorHAnsi"/>
          <w:sz w:val="22"/>
          <w:szCs w:val="22"/>
          <w:lang w:eastAsia="pl-PL"/>
        </w:rPr>
        <w:t>s</w:t>
      </w:r>
      <w:r w:rsidR="006B1A82" w:rsidRPr="00983D2B">
        <w:rPr>
          <w:rFonts w:asciiTheme="minorHAnsi" w:hAnsiTheme="minorHAnsi" w:cstheme="minorHAnsi"/>
          <w:sz w:val="22"/>
          <w:szCs w:val="22"/>
          <w:lang w:eastAsia="pl-PL"/>
        </w:rPr>
        <w:t xml:space="preserve">iły wyższej uniemożliwiającej wykonanie przedmiotu </w:t>
      </w:r>
      <w:r w:rsidR="006B1A82">
        <w:rPr>
          <w:rFonts w:asciiTheme="minorHAnsi" w:hAnsiTheme="minorHAnsi" w:cstheme="minorHAnsi"/>
          <w:sz w:val="22"/>
          <w:szCs w:val="22"/>
          <w:lang w:eastAsia="pl-PL"/>
        </w:rPr>
        <w:t>u</w:t>
      </w:r>
      <w:r w:rsidR="006B1A82" w:rsidRPr="00983D2B">
        <w:rPr>
          <w:rFonts w:asciiTheme="minorHAnsi" w:hAnsiTheme="minorHAnsi" w:cstheme="minorHAnsi"/>
          <w:sz w:val="22"/>
          <w:szCs w:val="22"/>
          <w:lang w:eastAsia="pl-PL"/>
        </w:rPr>
        <w:t>mowy zgodnie z jej postanowieniami</w:t>
      </w:r>
      <w:r w:rsidR="006B1A82">
        <w:rPr>
          <w:rFonts w:asciiTheme="minorHAnsi" w:hAnsiTheme="minorHAnsi" w:cstheme="minorHAnsi"/>
          <w:sz w:val="22"/>
          <w:szCs w:val="22"/>
          <w:lang w:eastAsia="pl-PL"/>
        </w:rPr>
        <w:t>,</w:t>
      </w:r>
    </w:p>
    <w:p w14:paraId="3A45BED0" w14:textId="77777777" w:rsidR="00E009AA" w:rsidRDefault="006B1A82" w:rsidP="006B1A82">
      <w:pPr>
        <w:pStyle w:val="Akapitzlist"/>
        <w:keepLines/>
        <w:numPr>
          <w:ilvl w:val="0"/>
          <w:numId w:val="17"/>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E009AA">
        <w:rPr>
          <w:rFonts w:asciiTheme="minorHAnsi" w:hAnsiTheme="minorHAnsi" w:cstheme="minorHAnsi"/>
          <w:sz w:val="22"/>
          <w:szCs w:val="22"/>
          <w:lang w:eastAsia="pl-PL"/>
        </w:rPr>
        <w:t xml:space="preserve">konieczności zmiany materiałów budowlanych, sprzętu, urządzeń, rozwiązań technicznych / technologicznych, w sytuacji gdy wykorzystanie materiałów budowlanych sprzętu, urządzeń, rozwiązań technicznych/technologicznych wskazanych w dokumentacji projektowej stanie się niemożliwe z powodu zaprzestania produkcji, wycofania z rynku </w:t>
      </w:r>
    </w:p>
    <w:p w14:paraId="71376E3F" w14:textId="4A51AC24" w:rsidR="006B1A82" w:rsidRPr="00E009AA" w:rsidRDefault="006B1A82" w:rsidP="00E009AA">
      <w:pPr>
        <w:pStyle w:val="Akapitzlist"/>
        <w:keepLines/>
        <w:tabs>
          <w:tab w:val="left" w:pos="142"/>
          <w:tab w:val="left" w:pos="284"/>
        </w:tabs>
        <w:suppressAutoHyphens w:val="0"/>
        <w:autoSpaceDE w:val="0"/>
        <w:spacing w:line="276" w:lineRule="auto"/>
        <w:ind w:left="0"/>
        <w:jc w:val="both"/>
        <w:rPr>
          <w:rFonts w:asciiTheme="minorHAnsi" w:hAnsiTheme="minorHAnsi" w:cstheme="minorHAnsi"/>
          <w:sz w:val="22"/>
          <w:szCs w:val="22"/>
          <w:lang w:eastAsia="pl-PL"/>
        </w:rPr>
      </w:pPr>
      <w:r w:rsidRPr="00E009AA">
        <w:rPr>
          <w:rFonts w:asciiTheme="minorHAnsi" w:hAnsiTheme="minorHAnsi" w:cstheme="minorHAnsi"/>
          <w:sz w:val="22"/>
          <w:szCs w:val="22"/>
          <w:lang w:eastAsia="pl-PL"/>
        </w:rPr>
        <w:t>2. W celu dokonania zmiany zapisów umowy wnioskowanych przez Stronę, zobowiązana jest ona złożyć pisemny wniosek z propozycją zmiany warunków umowy wraz z ich uzasadnieniem.  Wniosek, powinien zostać przekazany niezwłocznie, jednakże nie później niż w terminie 14 dni od dnia, w którym Strona dowiedziała się, lub powinna dowiedzieć się o danym zdarzeniu lub okolicznościach będących podstawą do zmiany umowy.</w:t>
      </w:r>
    </w:p>
    <w:p w14:paraId="768D59AD" w14:textId="77777777" w:rsidR="006B1A82" w:rsidRPr="00877D2C" w:rsidRDefault="006B1A82" w:rsidP="006B1A82">
      <w:pPr>
        <w:keepLines/>
        <w:suppressAutoHyphens w:val="0"/>
        <w:autoSpaceDE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3. </w:t>
      </w:r>
      <w:r w:rsidRPr="00877D2C">
        <w:rPr>
          <w:rFonts w:asciiTheme="minorHAnsi" w:hAnsiTheme="minorHAnsi" w:cstheme="minorHAnsi"/>
          <w:sz w:val="22"/>
          <w:szCs w:val="22"/>
          <w:lang w:eastAsia="pl-PL"/>
        </w:rPr>
        <w:t xml:space="preserve">W terminie 14 dni roboczych od dnia otrzymania wniosku, o którym mowa w ust. </w:t>
      </w:r>
      <w:r>
        <w:rPr>
          <w:rFonts w:asciiTheme="minorHAnsi" w:hAnsiTheme="minorHAnsi" w:cstheme="minorHAnsi"/>
          <w:sz w:val="22"/>
          <w:szCs w:val="22"/>
          <w:lang w:eastAsia="pl-PL"/>
        </w:rPr>
        <w:t>2</w:t>
      </w:r>
      <w:r w:rsidRPr="00877D2C">
        <w:rPr>
          <w:rFonts w:asciiTheme="minorHAnsi" w:hAnsiTheme="minorHAnsi" w:cstheme="minorHAnsi"/>
          <w:sz w:val="22"/>
          <w:szCs w:val="22"/>
          <w:lang w:eastAsia="pl-PL"/>
        </w:rPr>
        <w:t>, Strona zobowiązana jest do pisemnego ustosunkowania się do zgłoszonego żądania zmiany umowy, i przekazania go drugiej Stronie wraz z uzasadnieniem, zarówno w przypadku odmowy, jak i akceptacji żądania zmiany.</w:t>
      </w:r>
    </w:p>
    <w:p w14:paraId="27B6262E" w14:textId="77777777" w:rsidR="006B1A82" w:rsidRPr="00877D2C" w:rsidRDefault="006B1A82" w:rsidP="006B1A82">
      <w:pPr>
        <w:keepLines/>
        <w:suppressAutoHyphens w:val="0"/>
        <w:autoSpaceDE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4. </w:t>
      </w:r>
      <w:r w:rsidRPr="00877D2C">
        <w:rPr>
          <w:rFonts w:asciiTheme="minorHAnsi" w:hAnsiTheme="minorHAnsi" w:cstheme="minorHAnsi"/>
          <w:sz w:val="22"/>
          <w:szCs w:val="22"/>
          <w:lang w:eastAsia="pl-PL"/>
        </w:rPr>
        <w:t>Wszelkie zmiany umowy są dokonywane przez umocowanych przedstawicieli Zamawiającego i Wykonawcy w</w:t>
      </w:r>
      <w:r>
        <w:rPr>
          <w:rFonts w:asciiTheme="minorHAnsi" w:hAnsiTheme="minorHAnsi" w:cstheme="minorHAnsi"/>
          <w:sz w:val="22"/>
          <w:szCs w:val="22"/>
          <w:lang w:eastAsia="pl-PL"/>
        </w:rPr>
        <w:t> </w:t>
      </w:r>
      <w:r w:rsidRPr="00877D2C">
        <w:rPr>
          <w:rFonts w:asciiTheme="minorHAnsi" w:hAnsiTheme="minorHAnsi" w:cstheme="minorHAnsi"/>
          <w:sz w:val="22"/>
          <w:szCs w:val="22"/>
          <w:lang w:eastAsia="pl-PL"/>
        </w:rPr>
        <w:t>formie pisemnej w drodze aneksu umowy opatrzonych datą oraz kolejnymi numerami, pod rygorem nieważności.</w:t>
      </w:r>
    </w:p>
    <w:bookmarkEnd w:id="14"/>
    <w:p w14:paraId="11E36E95" w14:textId="77777777" w:rsidR="006B1A82" w:rsidRPr="00877D2C" w:rsidRDefault="006B1A82" w:rsidP="006B1A82">
      <w:pPr>
        <w:keepLines/>
        <w:suppressAutoHyphens w:val="0"/>
        <w:autoSpaceDE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5. </w:t>
      </w:r>
      <w:r w:rsidRPr="00877D2C">
        <w:rPr>
          <w:rFonts w:asciiTheme="minorHAnsi" w:hAnsiTheme="minorHAnsi" w:cstheme="minorHAnsi"/>
          <w:sz w:val="22"/>
          <w:szCs w:val="22"/>
          <w:lang w:eastAsia="pl-PL"/>
        </w:rPr>
        <w:t>W razie wątpliwości, przyjmuje się, że nie stanowią zmiany umowy następujące zmiany:</w:t>
      </w:r>
    </w:p>
    <w:p w14:paraId="5D1602A0" w14:textId="77777777" w:rsidR="006B1A82" w:rsidRPr="00983D2B" w:rsidRDefault="006B1A82" w:rsidP="006B1A82">
      <w:pPr>
        <w:pStyle w:val="Normalny1"/>
        <w:numPr>
          <w:ilvl w:val="0"/>
          <w:numId w:val="19"/>
        </w:numPr>
        <w:tabs>
          <w:tab w:val="left" w:pos="709"/>
        </w:tabs>
        <w:autoSpaceDE w:val="0"/>
        <w:spacing w:line="276" w:lineRule="auto"/>
        <w:ind w:hanging="294"/>
        <w:jc w:val="both"/>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xml:space="preserve">danych związanych z obsługą administracyjno-organizacyjną </w:t>
      </w:r>
      <w:r>
        <w:rPr>
          <w:rFonts w:asciiTheme="minorHAnsi" w:eastAsia="TimesNewRomanPS-BoldMT" w:hAnsiTheme="minorHAnsi" w:cstheme="minorHAnsi"/>
          <w:sz w:val="22"/>
          <w:szCs w:val="22"/>
        </w:rPr>
        <w:t>u</w:t>
      </w:r>
      <w:r w:rsidRPr="00983D2B">
        <w:rPr>
          <w:rFonts w:asciiTheme="minorHAnsi" w:eastAsia="TimesNewRomanPS-BoldMT" w:hAnsiTheme="minorHAnsi" w:cstheme="minorHAnsi"/>
          <w:sz w:val="22"/>
          <w:szCs w:val="22"/>
        </w:rPr>
        <w:t>mowy,</w:t>
      </w:r>
    </w:p>
    <w:p w14:paraId="306F8C51" w14:textId="77777777" w:rsidR="006B1A82" w:rsidRPr="00983D2B" w:rsidRDefault="006B1A82" w:rsidP="006B1A82">
      <w:pPr>
        <w:pStyle w:val="Normalny1"/>
        <w:numPr>
          <w:ilvl w:val="0"/>
          <w:numId w:val="19"/>
        </w:numPr>
        <w:tabs>
          <w:tab w:val="left" w:pos="709"/>
        </w:tabs>
        <w:autoSpaceDE w:val="0"/>
        <w:spacing w:line="276" w:lineRule="auto"/>
        <w:ind w:hanging="294"/>
        <w:jc w:val="both"/>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xml:space="preserve">danych teleadresowych, </w:t>
      </w:r>
    </w:p>
    <w:p w14:paraId="4266D13F" w14:textId="77777777" w:rsidR="006B1A82" w:rsidRPr="00983D2B" w:rsidRDefault="006B1A82" w:rsidP="006B1A82">
      <w:pPr>
        <w:pStyle w:val="Normalny1"/>
        <w:numPr>
          <w:ilvl w:val="0"/>
          <w:numId w:val="19"/>
        </w:numPr>
        <w:tabs>
          <w:tab w:val="left" w:pos="709"/>
        </w:tabs>
        <w:autoSpaceDE w:val="0"/>
        <w:spacing w:line="276" w:lineRule="auto"/>
        <w:ind w:hanging="294"/>
        <w:jc w:val="both"/>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danych rejestrowych,</w:t>
      </w:r>
    </w:p>
    <w:p w14:paraId="7D764536" w14:textId="77777777" w:rsidR="006B1A82" w:rsidRPr="00983D2B" w:rsidRDefault="006B1A82" w:rsidP="006B1A82">
      <w:pPr>
        <w:pStyle w:val="Normalny1"/>
        <w:numPr>
          <w:ilvl w:val="0"/>
          <w:numId w:val="19"/>
        </w:numPr>
        <w:tabs>
          <w:tab w:val="left" w:pos="709"/>
        </w:tabs>
        <w:autoSpaceDE w:val="0"/>
        <w:spacing w:line="276" w:lineRule="auto"/>
        <w:ind w:hanging="294"/>
        <w:jc w:val="both"/>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xml:space="preserve">będące następstwem sukcesji uniwersalnej po jednej ze stron </w:t>
      </w:r>
      <w:r>
        <w:rPr>
          <w:rFonts w:asciiTheme="minorHAnsi" w:eastAsia="TimesNewRomanPS-BoldMT" w:hAnsiTheme="minorHAnsi" w:cstheme="minorHAnsi"/>
          <w:sz w:val="22"/>
          <w:szCs w:val="22"/>
        </w:rPr>
        <w:t>u</w:t>
      </w:r>
      <w:r w:rsidRPr="00983D2B">
        <w:rPr>
          <w:rFonts w:asciiTheme="minorHAnsi" w:eastAsia="TimesNewRomanPS-BoldMT" w:hAnsiTheme="minorHAnsi" w:cstheme="minorHAnsi"/>
          <w:sz w:val="22"/>
          <w:szCs w:val="22"/>
        </w:rPr>
        <w:t>mowy.</w:t>
      </w:r>
    </w:p>
    <w:p w14:paraId="3D4A14F7" w14:textId="77777777" w:rsidR="006B1A82" w:rsidRPr="000838FE" w:rsidRDefault="006B1A82" w:rsidP="006B1A82">
      <w:pPr>
        <w:pStyle w:val="Normalny1"/>
        <w:tabs>
          <w:tab w:val="left" w:pos="426"/>
        </w:tabs>
        <w:autoSpaceDE w:val="0"/>
        <w:spacing w:line="276" w:lineRule="auto"/>
        <w:jc w:val="both"/>
        <w:rPr>
          <w:rFonts w:asciiTheme="minorHAnsi" w:eastAsia="TimesNewRomanPS-BoldMT" w:hAnsiTheme="minorHAnsi" w:cstheme="minorHAnsi"/>
          <w:color w:val="FF0000"/>
          <w:sz w:val="22"/>
          <w:szCs w:val="22"/>
        </w:rPr>
      </w:pPr>
    </w:p>
    <w:p w14:paraId="5E131461" w14:textId="043650B4" w:rsidR="006B1A82" w:rsidRPr="00983D2B" w:rsidRDefault="006B1A82" w:rsidP="006B1A82">
      <w:pPr>
        <w:pStyle w:val="Normalny1"/>
        <w:keepNext/>
        <w:tabs>
          <w:tab w:val="left" w:pos="426"/>
        </w:tabs>
        <w:autoSpaceDE w:val="0"/>
        <w:spacing w:line="276" w:lineRule="auto"/>
        <w:jc w:val="center"/>
        <w:rPr>
          <w:rFonts w:asciiTheme="minorHAnsi" w:eastAsia="TimesNewRomanPS-BoldMT" w:hAnsiTheme="minorHAnsi" w:cstheme="minorHAnsi"/>
          <w:sz w:val="22"/>
          <w:szCs w:val="22"/>
        </w:rPr>
      </w:pPr>
      <w:bookmarkStart w:id="17" w:name="_Hlk10014866"/>
      <w:r w:rsidRPr="00983D2B">
        <w:rPr>
          <w:rFonts w:asciiTheme="minorHAnsi" w:eastAsia="TimesNewRomanPS-BoldMT" w:hAnsiTheme="minorHAnsi" w:cstheme="minorHAnsi"/>
          <w:sz w:val="22"/>
          <w:szCs w:val="22"/>
        </w:rPr>
        <w:lastRenderedPageBreak/>
        <w:t>§ 1</w:t>
      </w:r>
      <w:r w:rsidR="00E009AA">
        <w:rPr>
          <w:rFonts w:asciiTheme="minorHAnsi" w:eastAsia="TimesNewRomanPS-BoldMT" w:hAnsiTheme="minorHAnsi" w:cstheme="minorHAnsi"/>
          <w:sz w:val="22"/>
          <w:szCs w:val="22"/>
        </w:rPr>
        <w:t>2</w:t>
      </w:r>
    </w:p>
    <w:p w14:paraId="5DA5CFC3" w14:textId="4945E935" w:rsidR="006B1A82" w:rsidRPr="00854DF2" w:rsidRDefault="006B1A82" w:rsidP="00854DF2">
      <w:pPr>
        <w:pStyle w:val="Akapitzlist"/>
        <w:keepLines/>
        <w:numPr>
          <w:ilvl w:val="0"/>
          <w:numId w:val="33"/>
        </w:numPr>
        <w:tabs>
          <w:tab w:val="left" w:pos="142"/>
          <w:tab w:val="left" w:pos="284"/>
        </w:tabs>
        <w:suppressAutoHyphens w:val="0"/>
        <w:autoSpaceDE w:val="0"/>
        <w:spacing w:line="276" w:lineRule="auto"/>
        <w:ind w:left="0" w:firstLine="0"/>
        <w:jc w:val="both"/>
        <w:rPr>
          <w:rFonts w:asciiTheme="minorHAnsi" w:eastAsia="TimesNewRomanPS-BoldMT" w:hAnsiTheme="minorHAnsi" w:cstheme="minorHAnsi"/>
          <w:sz w:val="22"/>
          <w:szCs w:val="22"/>
        </w:rPr>
      </w:pPr>
      <w:bookmarkStart w:id="18" w:name="_Hlk66961724"/>
      <w:bookmarkStart w:id="19" w:name="_Hlk66961660"/>
      <w:r w:rsidRPr="00ED52B2">
        <w:rPr>
          <w:rFonts w:asciiTheme="minorHAnsi" w:hAnsiTheme="minorHAnsi" w:cstheme="minorHAnsi"/>
          <w:sz w:val="22"/>
          <w:szCs w:val="22"/>
          <w:lang w:eastAsia="pl-PL"/>
        </w:rPr>
        <w:t xml:space="preserve">Wykonawca </w:t>
      </w:r>
      <w:r w:rsidR="00854DF2">
        <w:rPr>
          <w:rFonts w:asciiTheme="minorHAnsi" w:hAnsiTheme="minorHAnsi" w:cstheme="minorHAnsi"/>
          <w:sz w:val="22"/>
          <w:szCs w:val="22"/>
          <w:lang w:eastAsia="pl-PL"/>
        </w:rPr>
        <w:t xml:space="preserve">jest zobowiązany posiadać ważną polisę </w:t>
      </w:r>
      <w:r w:rsidRPr="00854DF2">
        <w:rPr>
          <w:rFonts w:asciiTheme="minorHAnsi" w:eastAsia="TimesNewRomanPS-BoldMT" w:hAnsiTheme="minorHAnsi" w:cstheme="minorHAnsi"/>
          <w:sz w:val="22"/>
          <w:szCs w:val="22"/>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00710055" w:rsidRPr="00854DF2">
        <w:rPr>
          <w:rFonts w:asciiTheme="minorHAnsi" w:eastAsia="TimesNewRomanPS-BoldMT" w:hAnsiTheme="minorHAnsi" w:cstheme="minorHAnsi"/>
          <w:sz w:val="22"/>
          <w:szCs w:val="22"/>
        </w:rPr>
        <w:t>.</w:t>
      </w:r>
    </w:p>
    <w:bookmarkEnd w:id="17"/>
    <w:bookmarkEnd w:id="18"/>
    <w:bookmarkEnd w:id="19"/>
    <w:p w14:paraId="74BC74A3" w14:textId="77777777" w:rsidR="006B1A82" w:rsidRPr="00804F8D" w:rsidRDefault="006B1A82" w:rsidP="006B1A82">
      <w:pPr>
        <w:pStyle w:val="Akapitzlist"/>
        <w:keepLines/>
        <w:tabs>
          <w:tab w:val="left" w:pos="142"/>
          <w:tab w:val="left" w:pos="284"/>
        </w:tabs>
        <w:suppressAutoHyphens w:val="0"/>
        <w:autoSpaceDE w:val="0"/>
        <w:spacing w:line="276" w:lineRule="auto"/>
        <w:ind w:left="0"/>
        <w:jc w:val="both"/>
        <w:rPr>
          <w:rFonts w:asciiTheme="minorHAnsi" w:hAnsiTheme="minorHAnsi" w:cstheme="minorHAnsi"/>
          <w:sz w:val="22"/>
          <w:szCs w:val="22"/>
          <w:lang w:eastAsia="pl-PL"/>
        </w:rPr>
      </w:pPr>
    </w:p>
    <w:p w14:paraId="7CD37BAF" w14:textId="750234BD"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bookmarkStart w:id="20" w:name="_Hlk66961267"/>
      <w:r w:rsidRPr="00983D2B">
        <w:rPr>
          <w:rFonts w:asciiTheme="minorHAnsi" w:eastAsia="TimesNewRomanPS-BoldMT" w:hAnsiTheme="minorHAnsi" w:cstheme="minorHAnsi"/>
          <w:sz w:val="22"/>
          <w:szCs w:val="22"/>
        </w:rPr>
        <w:t>§ 1</w:t>
      </w:r>
      <w:r w:rsidR="00E009AA">
        <w:rPr>
          <w:rFonts w:asciiTheme="minorHAnsi" w:eastAsia="TimesNewRomanPS-BoldMT" w:hAnsiTheme="minorHAnsi" w:cstheme="minorHAnsi"/>
          <w:sz w:val="22"/>
          <w:szCs w:val="22"/>
        </w:rPr>
        <w:t>3</w:t>
      </w:r>
    </w:p>
    <w:p w14:paraId="583CED1F" w14:textId="77777777" w:rsidR="006B1A82" w:rsidRPr="00983D2B" w:rsidRDefault="006B1A82" w:rsidP="006B1A82">
      <w:pPr>
        <w:pStyle w:val="Akapitzlist"/>
        <w:keepLines/>
        <w:numPr>
          <w:ilvl w:val="0"/>
          <w:numId w:val="35"/>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 xml:space="preserve">Wykonawca nie może dokonać zastawienia lub przeniesienia, w szczególności: cesji, przekazu, sprzedaży; jakiejkolwiek wierzytelności wynikającej z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 xml:space="preserve">mowy lub jej części, jak również korzyści wynikającej z </w:t>
      </w:r>
      <w:r>
        <w:rPr>
          <w:rFonts w:asciiTheme="minorHAnsi" w:hAnsiTheme="minorHAnsi" w:cstheme="minorHAnsi"/>
          <w:sz w:val="22"/>
          <w:szCs w:val="22"/>
          <w:lang w:eastAsia="pl-PL"/>
        </w:rPr>
        <w:t>u</w:t>
      </w:r>
      <w:r w:rsidRPr="00983D2B">
        <w:rPr>
          <w:rFonts w:asciiTheme="minorHAnsi" w:hAnsiTheme="minorHAnsi" w:cstheme="minorHAnsi"/>
          <w:sz w:val="22"/>
          <w:szCs w:val="22"/>
          <w:lang w:eastAsia="pl-PL"/>
        </w:rPr>
        <w:t xml:space="preserve">mowy lub udziału w niej na osoby trzecie bez uprzedniej, pisemnej zgody Zamawiającego. </w:t>
      </w:r>
    </w:p>
    <w:p w14:paraId="3461A48A" w14:textId="77777777" w:rsidR="006B1A82" w:rsidRPr="00983D2B" w:rsidRDefault="006B1A82" w:rsidP="006B1A82">
      <w:pPr>
        <w:pStyle w:val="Akapitzlist"/>
        <w:keepLines/>
        <w:numPr>
          <w:ilvl w:val="0"/>
          <w:numId w:val="35"/>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W przypadku Wykonawcy będącego Konsorcjum, z wnioskiem do Zamawiającego o wyrażenie zgody na dokonanie czynności, o której mowa w ust. 1, występuje podmiot reprezentujący wszystkich członków Konsorcjum, zgodnie z posiadanym pełnomocnictwem.</w:t>
      </w:r>
    </w:p>
    <w:p w14:paraId="20F219A7" w14:textId="77777777" w:rsidR="006B1A82" w:rsidRPr="00983D2B" w:rsidRDefault="006B1A82" w:rsidP="006B1A82">
      <w:pPr>
        <w:pStyle w:val="Akapitzlist"/>
        <w:keepLines/>
        <w:numPr>
          <w:ilvl w:val="0"/>
          <w:numId w:val="35"/>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 xml:space="preserve">Zamawiający nie wyrazi zgody na dokonanie czynności określonej w ust. 1 dopóki Wykonawca nie przedstawi dowodu zaspokojenia roszczeń wszystkich </w:t>
      </w:r>
      <w:r>
        <w:rPr>
          <w:rFonts w:asciiTheme="minorHAnsi" w:hAnsiTheme="minorHAnsi" w:cstheme="minorHAnsi"/>
          <w:sz w:val="22"/>
          <w:szCs w:val="22"/>
          <w:lang w:eastAsia="pl-PL"/>
        </w:rPr>
        <w:t>p</w:t>
      </w:r>
      <w:r w:rsidRPr="00983D2B">
        <w:rPr>
          <w:rFonts w:asciiTheme="minorHAnsi" w:hAnsiTheme="minorHAnsi" w:cstheme="minorHAnsi"/>
          <w:sz w:val="22"/>
          <w:szCs w:val="22"/>
          <w:lang w:eastAsia="pl-PL"/>
        </w:rPr>
        <w:t>odwykonawców, których wynagrodzenie byłoby regulowane ze środków objętych wierzytelnością będącą przedmiotem czynności przedstawionej do akceptacji.</w:t>
      </w:r>
    </w:p>
    <w:p w14:paraId="02CED524" w14:textId="77777777" w:rsidR="006B1A82" w:rsidRDefault="006B1A82" w:rsidP="006B1A82">
      <w:pPr>
        <w:pStyle w:val="Akapitzlist"/>
        <w:keepLines/>
        <w:numPr>
          <w:ilvl w:val="0"/>
          <w:numId w:val="35"/>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Cesja, przelew lub czynność wywołująca podobne skutki, dokonane bez pisemnej zgody Zamawiającego, są względem Zamawiającego bezskuteczne.</w:t>
      </w:r>
    </w:p>
    <w:p w14:paraId="74BF992D" w14:textId="64CF4160" w:rsidR="006B1A82" w:rsidRPr="00983D2B" w:rsidRDefault="006B1A82" w:rsidP="006B1A82">
      <w:pPr>
        <w:pStyle w:val="Normalny1"/>
        <w:tabs>
          <w:tab w:val="left" w:pos="426"/>
        </w:tabs>
        <w:autoSpaceDE w:val="0"/>
        <w:spacing w:line="276" w:lineRule="auto"/>
        <w:jc w:val="center"/>
        <w:rPr>
          <w:rFonts w:asciiTheme="minorHAnsi" w:eastAsia="TimesNewRomanPS-BoldMT" w:hAnsiTheme="minorHAnsi" w:cstheme="minorHAnsi"/>
          <w:sz w:val="22"/>
          <w:szCs w:val="22"/>
        </w:rPr>
      </w:pPr>
      <w:r w:rsidRPr="00983D2B">
        <w:rPr>
          <w:rFonts w:asciiTheme="minorHAnsi" w:eastAsia="TimesNewRomanPS-BoldMT" w:hAnsiTheme="minorHAnsi" w:cstheme="minorHAnsi"/>
          <w:sz w:val="22"/>
          <w:szCs w:val="22"/>
        </w:rPr>
        <w:t>§ 1</w:t>
      </w:r>
      <w:r w:rsidR="00E009AA">
        <w:rPr>
          <w:rFonts w:asciiTheme="minorHAnsi" w:eastAsia="TimesNewRomanPS-BoldMT" w:hAnsiTheme="minorHAnsi" w:cstheme="minorHAnsi"/>
          <w:sz w:val="22"/>
          <w:szCs w:val="22"/>
        </w:rPr>
        <w:t>4</w:t>
      </w:r>
    </w:p>
    <w:p w14:paraId="7564568B" w14:textId="77777777" w:rsidR="006B1A82" w:rsidRPr="00983D2B" w:rsidRDefault="006B1A82" w:rsidP="006B1A82">
      <w:pPr>
        <w:pStyle w:val="Akapitzlist"/>
        <w:keepLines/>
        <w:numPr>
          <w:ilvl w:val="0"/>
          <w:numId w:val="36"/>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bookmarkStart w:id="21" w:name="_Hlk10014940"/>
      <w:r w:rsidRPr="00983D2B">
        <w:rPr>
          <w:rFonts w:asciiTheme="minorHAnsi" w:hAnsiTheme="minorHAnsi" w:cstheme="minorHAnsi"/>
          <w:sz w:val="22"/>
          <w:szCs w:val="22"/>
          <w:lang w:eastAsia="pl-PL"/>
        </w:rPr>
        <w:t>Gdyby jakikolwiek warunek umowy stał się nieskuteczny lub niewykonalny, nie wpływa to na ważność umowy jako całości.</w:t>
      </w:r>
    </w:p>
    <w:p w14:paraId="255914CC" w14:textId="77777777" w:rsidR="006B1A82" w:rsidRPr="00983D2B" w:rsidRDefault="006B1A82" w:rsidP="006B1A82">
      <w:pPr>
        <w:pStyle w:val="Akapitzlist"/>
        <w:keepLines/>
        <w:numPr>
          <w:ilvl w:val="0"/>
          <w:numId w:val="36"/>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Strony postanawiają, iż w przypadku zaistnienia sporu na podstawie niniejszej umowy podejmą próby zmierzające do ugodowego jego zakończenia (co nie stanowi zapisu na sąd polubowny, w rozumieniu przepisów Kodeksu postępowania cywilnego).</w:t>
      </w:r>
    </w:p>
    <w:p w14:paraId="657FAB27" w14:textId="03049988" w:rsidR="006B1A82" w:rsidRPr="00983D2B" w:rsidRDefault="006B1A82" w:rsidP="006B1A82">
      <w:pPr>
        <w:pStyle w:val="Akapitzlist"/>
        <w:keepLines/>
        <w:numPr>
          <w:ilvl w:val="0"/>
          <w:numId w:val="36"/>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W sprawach nie uregulowanych niniejszą umową stosuje się przepisy Kodeksu cywilnego, ustawy Prawo budowlane.</w:t>
      </w:r>
    </w:p>
    <w:p w14:paraId="6DD5D739" w14:textId="77777777" w:rsidR="006B1A82" w:rsidRPr="00983D2B" w:rsidRDefault="006B1A82" w:rsidP="006B1A82">
      <w:pPr>
        <w:pStyle w:val="Akapitzlist"/>
        <w:keepLines/>
        <w:numPr>
          <w:ilvl w:val="0"/>
          <w:numId w:val="36"/>
        </w:numPr>
        <w:tabs>
          <w:tab w:val="left" w:pos="142"/>
          <w:tab w:val="left" w:pos="284"/>
        </w:tabs>
        <w:suppressAutoHyphens w:val="0"/>
        <w:autoSpaceDE w:val="0"/>
        <w:spacing w:line="276" w:lineRule="auto"/>
        <w:ind w:left="0" w:firstLine="0"/>
        <w:jc w:val="both"/>
        <w:rPr>
          <w:rFonts w:asciiTheme="minorHAnsi" w:hAnsiTheme="minorHAnsi" w:cstheme="minorHAnsi"/>
          <w:sz w:val="22"/>
          <w:szCs w:val="22"/>
          <w:lang w:eastAsia="pl-PL"/>
        </w:rPr>
      </w:pPr>
      <w:r w:rsidRPr="00983D2B">
        <w:rPr>
          <w:rFonts w:asciiTheme="minorHAnsi" w:hAnsiTheme="minorHAnsi" w:cstheme="minorHAnsi"/>
          <w:sz w:val="22"/>
          <w:szCs w:val="22"/>
          <w:lang w:eastAsia="pl-PL"/>
        </w:rPr>
        <w:t>Strony postanawiają, iż właściwym do rozstrzygania sporów wynikłych na podstawie niniejszej umowy jest sąd powszechny właściwy dla siedziby Zamawiającego.</w:t>
      </w:r>
    </w:p>
    <w:p w14:paraId="3FAEA0AA" w14:textId="1436526B" w:rsidR="006B1A82" w:rsidRPr="00983D2B" w:rsidRDefault="006B1A82" w:rsidP="006B1A82">
      <w:pPr>
        <w:pStyle w:val="Akapitzlist"/>
        <w:keepLines/>
        <w:numPr>
          <w:ilvl w:val="0"/>
          <w:numId w:val="36"/>
        </w:numPr>
        <w:tabs>
          <w:tab w:val="left" w:pos="142"/>
          <w:tab w:val="left" w:pos="284"/>
        </w:tabs>
        <w:suppressAutoHyphens w:val="0"/>
        <w:autoSpaceDE w:val="0"/>
        <w:spacing w:line="276" w:lineRule="auto"/>
        <w:ind w:left="0" w:firstLine="0"/>
        <w:jc w:val="both"/>
        <w:rPr>
          <w:rFonts w:asciiTheme="minorHAnsi" w:eastAsia="TimesNewRomanPSMT" w:hAnsiTheme="minorHAnsi" w:cstheme="minorHAnsi"/>
          <w:sz w:val="22"/>
          <w:szCs w:val="22"/>
        </w:rPr>
      </w:pPr>
      <w:r w:rsidRPr="00983D2B">
        <w:rPr>
          <w:rFonts w:asciiTheme="minorHAnsi" w:hAnsiTheme="minorHAnsi" w:cstheme="minorHAnsi"/>
          <w:sz w:val="22"/>
          <w:szCs w:val="22"/>
          <w:lang w:eastAsia="pl-PL"/>
        </w:rPr>
        <w:t>Umowę sporządzono w </w:t>
      </w:r>
      <w:r w:rsidR="00ED52B2">
        <w:rPr>
          <w:rFonts w:asciiTheme="minorHAnsi" w:hAnsiTheme="minorHAnsi" w:cstheme="minorHAnsi"/>
          <w:sz w:val="22"/>
          <w:szCs w:val="22"/>
          <w:lang w:eastAsia="pl-PL"/>
        </w:rPr>
        <w:t>2</w:t>
      </w:r>
      <w:r w:rsidRPr="00983D2B">
        <w:rPr>
          <w:rFonts w:asciiTheme="minorHAnsi" w:hAnsiTheme="minorHAnsi" w:cstheme="minorHAnsi"/>
          <w:sz w:val="22"/>
          <w:szCs w:val="22"/>
          <w:lang w:eastAsia="pl-PL"/>
        </w:rPr>
        <w:t xml:space="preserve"> jednobrzmiących egzemplarzach –  egzemplarz dla Zamawiającego i  egzemplarz dla Wykonawcy.</w:t>
      </w:r>
    </w:p>
    <w:bookmarkEnd w:id="20"/>
    <w:bookmarkEnd w:id="21"/>
    <w:p w14:paraId="29567672" w14:textId="77777777" w:rsidR="006B1A82" w:rsidRPr="00983D2B" w:rsidRDefault="006B1A82" w:rsidP="006B1A82">
      <w:pPr>
        <w:pStyle w:val="Normalny1"/>
        <w:tabs>
          <w:tab w:val="left" w:pos="426"/>
        </w:tabs>
        <w:autoSpaceDE w:val="0"/>
        <w:spacing w:line="276" w:lineRule="auto"/>
        <w:jc w:val="both"/>
        <w:rPr>
          <w:rFonts w:asciiTheme="minorHAnsi" w:eastAsia="TimesNewRomanPS-BoldMT" w:hAnsiTheme="minorHAnsi" w:cstheme="minorHAnsi"/>
          <w:bCs/>
          <w:sz w:val="22"/>
          <w:szCs w:val="22"/>
        </w:rPr>
      </w:pPr>
    </w:p>
    <w:p w14:paraId="750AC156" w14:textId="77777777" w:rsidR="006B1A82" w:rsidRPr="00983D2B"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sz w:val="22"/>
          <w:szCs w:val="22"/>
        </w:rPr>
      </w:pPr>
    </w:p>
    <w:p w14:paraId="38A7FCD9"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r w:rsidRPr="00983D2B">
        <w:rPr>
          <w:rStyle w:val="Domylnaczcionkaakapitu4"/>
          <w:rFonts w:asciiTheme="minorHAnsi" w:eastAsia="TimesNewRomanPS-BoldMT" w:hAnsiTheme="minorHAnsi" w:cstheme="minorHAnsi"/>
          <w:bCs/>
          <w:sz w:val="22"/>
          <w:szCs w:val="22"/>
        </w:rPr>
        <w:tab/>
        <w:t xml:space="preserve">       </w:t>
      </w:r>
      <w:r>
        <w:rPr>
          <w:rStyle w:val="Domylnaczcionkaakapitu4"/>
          <w:rFonts w:asciiTheme="minorHAnsi" w:eastAsia="TimesNewRomanPS-BoldMT" w:hAnsiTheme="minorHAnsi" w:cstheme="minorHAnsi"/>
          <w:bCs/>
          <w:sz w:val="22"/>
          <w:szCs w:val="22"/>
        </w:rPr>
        <w:t>Zamawiający</w:t>
      </w:r>
      <w:r w:rsidRPr="00983D2B">
        <w:rPr>
          <w:rStyle w:val="Domylnaczcionkaakapitu4"/>
          <w:rFonts w:asciiTheme="minorHAnsi" w:eastAsia="TimesNewRomanPS-BoldMT" w:hAnsiTheme="minorHAnsi" w:cstheme="minorHAnsi"/>
          <w:bCs/>
          <w:sz w:val="22"/>
          <w:szCs w:val="22"/>
        </w:rPr>
        <w:t xml:space="preserve"> </w:t>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sidRPr="00983D2B">
        <w:rPr>
          <w:rStyle w:val="Domylnaczcionkaakapitu4"/>
          <w:rFonts w:asciiTheme="minorHAnsi" w:eastAsia="TimesNewRomanPS-BoldMT" w:hAnsiTheme="minorHAnsi" w:cstheme="minorHAnsi"/>
          <w:bCs/>
          <w:sz w:val="22"/>
          <w:szCs w:val="22"/>
        </w:rPr>
        <w:tab/>
      </w:r>
      <w:r>
        <w:rPr>
          <w:rStyle w:val="Domylnaczcionkaakapitu4"/>
          <w:rFonts w:asciiTheme="minorHAnsi" w:eastAsia="TimesNewRomanPS-BoldMT" w:hAnsiTheme="minorHAnsi" w:cstheme="minorHAnsi"/>
          <w:bCs/>
          <w:sz w:val="22"/>
          <w:szCs w:val="22"/>
        </w:rPr>
        <w:t>Wykonawca</w:t>
      </w:r>
    </w:p>
    <w:p w14:paraId="1F9BED5F"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3BEE1580"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37BBADFC"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360E7843"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7AAE82AD" w14:textId="77777777" w:rsidR="006B1A82" w:rsidRDefault="006B1A82" w:rsidP="00850D09">
      <w:pPr>
        <w:pStyle w:val="Normalny1"/>
        <w:tabs>
          <w:tab w:val="left" w:pos="426"/>
        </w:tabs>
        <w:autoSpaceDE w:val="0"/>
        <w:spacing w:line="276" w:lineRule="auto"/>
        <w:jc w:val="both"/>
        <w:rPr>
          <w:rStyle w:val="Domylnaczcionkaakapitu4"/>
          <w:rFonts w:asciiTheme="minorHAnsi" w:eastAsia="TimesNewRomanPS-BoldMT" w:hAnsiTheme="minorHAnsi" w:cstheme="minorHAnsi"/>
          <w:bCs/>
          <w:sz w:val="22"/>
          <w:szCs w:val="22"/>
        </w:rPr>
      </w:pPr>
    </w:p>
    <w:p w14:paraId="13D80F00"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62C4390E" w14:textId="77777777" w:rsidR="006B1A82" w:rsidRDefault="006B1A82" w:rsidP="006B1A82">
      <w:pPr>
        <w:pStyle w:val="Normalny1"/>
        <w:tabs>
          <w:tab w:val="left" w:pos="426"/>
        </w:tabs>
        <w:autoSpaceDE w:val="0"/>
        <w:spacing w:line="276" w:lineRule="auto"/>
        <w:ind w:left="-709"/>
        <w:jc w:val="both"/>
        <w:rPr>
          <w:rStyle w:val="Domylnaczcionkaakapitu4"/>
          <w:rFonts w:asciiTheme="minorHAnsi" w:eastAsia="TimesNewRomanPS-BoldMT" w:hAnsiTheme="minorHAnsi" w:cstheme="minorHAnsi"/>
          <w:bCs/>
          <w:sz w:val="22"/>
          <w:szCs w:val="22"/>
        </w:rPr>
      </w:pPr>
    </w:p>
    <w:p w14:paraId="1CCDC7EC" w14:textId="77777777" w:rsidR="006B1A82" w:rsidRDefault="006B1A82" w:rsidP="006B1A82">
      <w:pPr>
        <w:jc w:val="center"/>
        <w:rPr>
          <w:rFonts w:asciiTheme="minorHAnsi" w:hAnsiTheme="minorHAnsi" w:cstheme="minorHAnsi"/>
          <w:b/>
          <w:bCs/>
          <w:color w:val="000000"/>
          <w:lang w:eastAsia="pl-PL"/>
        </w:rPr>
      </w:pPr>
    </w:p>
    <w:p w14:paraId="1D7B698D" w14:textId="77777777" w:rsidR="006B1A82" w:rsidRDefault="006B1A82" w:rsidP="006B1A82">
      <w:pPr>
        <w:jc w:val="center"/>
        <w:rPr>
          <w:rFonts w:asciiTheme="minorHAnsi" w:hAnsiTheme="minorHAnsi" w:cstheme="minorHAnsi"/>
          <w:b/>
          <w:bCs/>
          <w:color w:val="000000"/>
          <w:lang w:eastAsia="pl-PL"/>
        </w:rPr>
      </w:pPr>
    </w:p>
    <w:p w14:paraId="228CFE45" w14:textId="77777777" w:rsidR="006B1A82" w:rsidRDefault="006B1A82" w:rsidP="006B1A82">
      <w:pPr>
        <w:jc w:val="center"/>
        <w:rPr>
          <w:rFonts w:asciiTheme="minorHAnsi" w:hAnsiTheme="minorHAnsi" w:cstheme="minorHAnsi"/>
          <w:b/>
          <w:bCs/>
          <w:color w:val="000000"/>
          <w:lang w:eastAsia="pl-PL"/>
        </w:rPr>
      </w:pPr>
    </w:p>
    <w:p w14:paraId="160371D0" w14:textId="77777777" w:rsidR="006B1A82" w:rsidRDefault="006B1A82" w:rsidP="006B1A82">
      <w:pPr>
        <w:jc w:val="center"/>
        <w:rPr>
          <w:rFonts w:asciiTheme="minorHAnsi" w:hAnsiTheme="minorHAnsi" w:cstheme="minorHAnsi"/>
          <w:b/>
          <w:bCs/>
          <w:color w:val="000000"/>
          <w:lang w:eastAsia="pl-PL"/>
        </w:rPr>
      </w:pPr>
    </w:p>
    <w:p w14:paraId="1D31FCC0" w14:textId="77777777" w:rsidR="006B1A82" w:rsidRDefault="006B1A82" w:rsidP="006B1A82">
      <w:pPr>
        <w:jc w:val="center"/>
        <w:rPr>
          <w:rFonts w:asciiTheme="minorHAnsi" w:hAnsiTheme="minorHAnsi" w:cstheme="minorHAnsi"/>
          <w:b/>
          <w:bCs/>
          <w:color w:val="000000"/>
          <w:lang w:eastAsia="pl-PL"/>
        </w:rPr>
      </w:pPr>
    </w:p>
    <w:p w14:paraId="21BA1078" w14:textId="77777777" w:rsidR="006B1A82" w:rsidRDefault="006B1A82" w:rsidP="006B1A82">
      <w:pPr>
        <w:jc w:val="center"/>
        <w:rPr>
          <w:rFonts w:asciiTheme="minorHAnsi" w:hAnsiTheme="minorHAnsi" w:cstheme="minorHAnsi"/>
          <w:b/>
          <w:bCs/>
          <w:color w:val="000000"/>
          <w:lang w:eastAsia="pl-PL"/>
        </w:rPr>
      </w:pPr>
    </w:p>
    <w:p w14:paraId="59D0C599" w14:textId="77777777" w:rsidR="009B75F8" w:rsidRDefault="009B75F8"/>
    <w:sectPr w:rsidR="009B75F8" w:rsidSect="007A14D5">
      <w:headerReference w:type="default" r:id="rId8"/>
      <w:footerReference w:type="default" r:id="rId9"/>
      <w:pgSz w:w="11906" w:h="16838" w:code="9"/>
      <w:pgMar w:top="851" w:right="851"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38A8" w14:textId="77777777" w:rsidR="00D51969" w:rsidRDefault="00D51969" w:rsidP="006B1A82">
      <w:r>
        <w:separator/>
      </w:r>
    </w:p>
  </w:endnote>
  <w:endnote w:type="continuationSeparator" w:id="0">
    <w:p w14:paraId="3BD1EBAB" w14:textId="77777777" w:rsidR="00D51969" w:rsidRDefault="00D51969" w:rsidP="006B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charset w:val="00"/>
    <w:family w:val="roman"/>
    <w:pitch w:val="default"/>
  </w:font>
  <w:font w:name="Calibri">
    <w:panose1 w:val="020F0502020204030204"/>
    <w:charset w:val="EE"/>
    <w:family w:val="swiss"/>
    <w:pitch w:val="variable"/>
    <w:sig w:usb0="E4002EFF" w:usb1="C200247B" w:usb2="00000009" w:usb3="00000000" w:csb0="000001FF" w:csb1="00000000"/>
  </w:font>
  <w:font w:name="TimesNewRomanPSMT">
    <w:altName w:val="Times New Roman"/>
    <w:charset w:val="EE"/>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Arial">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10976"/>
      <w:docPartObj>
        <w:docPartGallery w:val="Page Numbers (Bottom of Page)"/>
        <w:docPartUnique/>
      </w:docPartObj>
    </w:sdtPr>
    <w:sdtEndPr>
      <w:rPr>
        <w:rFonts w:asciiTheme="minorHAnsi" w:hAnsiTheme="minorHAnsi" w:cstheme="minorHAnsi"/>
        <w:sz w:val="22"/>
        <w:szCs w:val="22"/>
      </w:rPr>
    </w:sdtEndPr>
    <w:sdtContent>
      <w:p w14:paraId="7B32635A" w14:textId="77777777" w:rsidR="00665C96" w:rsidRPr="00F52328" w:rsidRDefault="002C590F">
        <w:pPr>
          <w:pStyle w:val="Stopka"/>
          <w:jc w:val="right"/>
          <w:rPr>
            <w:rFonts w:asciiTheme="minorHAnsi" w:hAnsiTheme="minorHAnsi" w:cstheme="minorHAnsi"/>
            <w:sz w:val="22"/>
            <w:szCs w:val="22"/>
          </w:rPr>
        </w:pPr>
        <w:r w:rsidRPr="00F52328">
          <w:rPr>
            <w:rFonts w:asciiTheme="minorHAnsi" w:hAnsiTheme="minorHAnsi" w:cstheme="minorHAnsi"/>
            <w:sz w:val="22"/>
            <w:szCs w:val="22"/>
          </w:rPr>
          <w:fldChar w:fldCharType="begin"/>
        </w:r>
        <w:r w:rsidRPr="00F52328">
          <w:rPr>
            <w:rFonts w:asciiTheme="minorHAnsi" w:hAnsiTheme="minorHAnsi" w:cstheme="minorHAnsi"/>
            <w:sz w:val="22"/>
            <w:szCs w:val="22"/>
          </w:rPr>
          <w:instrText>PAGE   \* MERGEFORMAT</w:instrText>
        </w:r>
        <w:r w:rsidRPr="00F52328">
          <w:rPr>
            <w:rFonts w:asciiTheme="minorHAnsi" w:hAnsiTheme="minorHAnsi" w:cstheme="minorHAnsi"/>
            <w:sz w:val="22"/>
            <w:szCs w:val="22"/>
          </w:rPr>
          <w:fldChar w:fldCharType="separate"/>
        </w:r>
        <w:r>
          <w:rPr>
            <w:rFonts w:asciiTheme="minorHAnsi" w:hAnsiTheme="minorHAnsi" w:cstheme="minorHAnsi"/>
            <w:noProof/>
            <w:sz w:val="22"/>
            <w:szCs w:val="22"/>
          </w:rPr>
          <w:t>1</w:t>
        </w:r>
        <w:r w:rsidRPr="00F52328">
          <w:rPr>
            <w:rFonts w:asciiTheme="minorHAnsi" w:hAnsiTheme="minorHAnsi" w:cstheme="minorHAnsi"/>
            <w:sz w:val="22"/>
            <w:szCs w:val="22"/>
          </w:rPr>
          <w:fldChar w:fldCharType="end"/>
        </w:r>
      </w:p>
    </w:sdtContent>
  </w:sdt>
  <w:p w14:paraId="571A62BD" w14:textId="77777777" w:rsidR="00665C96" w:rsidRDefault="00665C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C24A" w14:textId="77777777" w:rsidR="00D51969" w:rsidRDefault="00D51969" w:rsidP="006B1A82">
      <w:r>
        <w:separator/>
      </w:r>
    </w:p>
  </w:footnote>
  <w:footnote w:type="continuationSeparator" w:id="0">
    <w:p w14:paraId="4F739EDF" w14:textId="77777777" w:rsidR="00D51969" w:rsidRDefault="00D51969" w:rsidP="006B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671" w14:textId="77777777" w:rsidR="00665C96" w:rsidRDefault="00665C96" w:rsidP="00E74537">
    <w:pPr>
      <w:pStyle w:val="Nagwek"/>
      <w:jc w:val="right"/>
      <w:rPr>
        <w:rFonts w:asciiTheme="minorHAnsi" w:hAnsiTheme="minorHAnsi" w:cstheme="minorHAnsi"/>
      </w:rPr>
    </w:pPr>
  </w:p>
  <w:p w14:paraId="68ECD32D" w14:textId="77777777" w:rsidR="00665C96" w:rsidRDefault="002C590F" w:rsidP="00E74537">
    <w:pPr>
      <w:pStyle w:val="Nagwek"/>
      <w:jc w:val="right"/>
      <w:rPr>
        <w:rFonts w:asciiTheme="minorHAnsi" w:hAnsiTheme="minorHAnsi" w:cstheme="minorHAnsi"/>
      </w:rPr>
    </w:pPr>
    <w:r w:rsidRPr="00E74537">
      <w:rPr>
        <w:rFonts w:asciiTheme="minorHAnsi" w:hAnsiTheme="minorHAnsi" w:cstheme="minorHAnsi"/>
      </w:rPr>
      <w:t>WZÓR UMOWY</w:t>
    </w:r>
  </w:p>
  <w:p w14:paraId="03CADFF6" w14:textId="77777777" w:rsidR="00665C96" w:rsidRPr="003139CF" w:rsidRDefault="00665C96" w:rsidP="00110F02">
    <w:pPr>
      <w:pStyle w:val="Nagwek"/>
      <w:jc w:val="right"/>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575"/>
    <w:multiLevelType w:val="hybridMultilevel"/>
    <w:tmpl w:val="2A18214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9647659"/>
    <w:multiLevelType w:val="hybridMultilevel"/>
    <w:tmpl w:val="552CDA2A"/>
    <w:lvl w:ilvl="0" w:tplc="0415000F">
      <w:start w:val="1"/>
      <w:numFmt w:val="decimal"/>
      <w:lvlText w:val="%1."/>
      <w:lvlJc w:val="left"/>
      <w:pPr>
        <w:ind w:left="643"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 w15:restartNumberingAfterBreak="0">
    <w:nsid w:val="111E5031"/>
    <w:multiLevelType w:val="hybridMultilevel"/>
    <w:tmpl w:val="6C88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4A55F0"/>
    <w:multiLevelType w:val="hybridMultilevel"/>
    <w:tmpl w:val="6408F3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89666A1"/>
    <w:multiLevelType w:val="hybridMultilevel"/>
    <w:tmpl w:val="11DA1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924B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7772B"/>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8" w15:restartNumberingAfterBreak="0">
    <w:nsid w:val="1EE31BB6"/>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7B4C4E"/>
    <w:multiLevelType w:val="hybridMultilevel"/>
    <w:tmpl w:val="2F7893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D5599"/>
    <w:multiLevelType w:val="hybridMultilevel"/>
    <w:tmpl w:val="D54C7020"/>
    <w:lvl w:ilvl="0" w:tplc="D56C3F40">
      <w:start w:val="1"/>
      <w:numFmt w:val="lowerLetter"/>
      <w:lvlText w:val="%1)"/>
      <w:lvlJc w:val="left"/>
      <w:pPr>
        <w:ind w:left="135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25B71"/>
    <w:multiLevelType w:val="hybridMultilevel"/>
    <w:tmpl w:val="D14AB18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A354C55"/>
    <w:multiLevelType w:val="multilevel"/>
    <w:tmpl w:val="497C8254"/>
    <w:name w:val="WW8Num302"/>
    <w:lvl w:ilvl="0">
      <w:start w:val="7"/>
      <w:numFmt w:val="decimal"/>
      <w:lvlText w:val="%1"/>
      <w:lvlJc w:val="left"/>
      <w:pPr>
        <w:tabs>
          <w:tab w:val="num" w:pos="0"/>
        </w:tabs>
        <w:ind w:left="360" w:hanging="360"/>
      </w:pPr>
      <w:rPr>
        <w:rFonts w:hint="default"/>
        <w:szCs w:val="24"/>
      </w:rPr>
    </w:lvl>
    <w:lvl w:ilvl="1">
      <w:start w:val="1"/>
      <w:numFmt w:val="decimal"/>
      <w:lvlText w:val="%2)"/>
      <w:lvlJc w:val="left"/>
      <w:pPr>
        <w:tabs>
          <w:tab w:val="num" w:pos="0"/>
        </w:tabs>
        <w:ind w:left="644" w:hanging="360"/>
      </w:pPr>
      <w:rPr>
        <w:rFonts w:hint="default"/>
        <w:szCs w:val="24"/>
      </w:rPr>
    </w:lvl>
    <w:lvl w:ilvl="2">
      <w:start w:val="1"/>
      <w:numFmt w:val="decimal"/>
      <w:lvlText w:val="%1.%2.%3"/>
      <w:lvlJc w:val="left"/>
      <w:pPr>
        <w:tabs>
          <w:tab w:val="num" w:pos="0"/>
        </w:tabs>
        <w:ind w:left="1288" w:hanging="720"/>
      </w:pPr>
      <w:rPr>
        <w:rFonts w:hint="default"/>
        <w:szCs w:val="24"/>
      </w:rPr>
    </w:lvl>
    <w:lvl w:ilvl="3">
      <w:start w:val="1"/>
      <w:numFmt w:val="decimal"/>
      <w:lvlText w:val="%1.%2.%3.%4"/>
      <w:lvlJc w:val="left"/>
      <w:pPr>
        <w:tabs>
          <w:tab w:val="num" w:pos="0"/>
        </w:tabs>
        <w:ind w:left="1572" w:hanging="720"/>
      </w:pPr>
      <w:rPr>
        <w:rFonts w:hint="default"/>
        <w:szCs w:val="24"/>
      </w:rPr>
    </w:lvl>
    <w:lvl w:ilvl="4">
      <w:start w:val="1"/>
      <w:numFmt w:val="decimal"/>
      <w:lvlText w:val="%1.%2.%3.%4.%5"/>
      <w:lvlJc w:val="left"/>
      <w:pPr>
        <w:tabs>
          <w:tab w:val="num" w:pos="0"/>
        </w:tabs>
        <w:ind w:left="2216" w:hanging="1080"/>
      </w:pPr>
      <w:rPr>
        <w:rFonts w:hint="default"/>
        <w:szCs w:val="24"/>
      </w:rPr>
    </w:lvl>
    <w:lvl w:ilvl="5">
      <w:start w:val="1"/>
      <w:numFmt w:val="decimal"/>
      <w:lvlText w:val="%1.%2.%3.%4.%5.%6"/>
      <w:lvlJc w:val="left"/>
      <w:pPr>
        <w:tabs>
          <w:tab w:val="num" w:pos="0"/>
        </w:tabs>
        <w:ind w:left="2500" w:hanging="1080"/>
      </w:pPr>
      <w:rPr>
        <w:rFonts w:hint="default"/>
        <w:szCs w:val="24"/>
      </w:rPr>
    </w:lvl>
    <w:lvl w:ilvl="6">
      <w:start w:val="1"/>
      <w:numFmt w:val="decimal"/>
      <w:lvlText w:val="%1.%2.%3.%4.%5.%6.%7"/>
      <w:lvlJc w:val="left"/>
      <w:pPr>
        <w:tabs>
          <w:tab w:val="num" w:pos="0"/>
        </w:tabs>
        <w:ind w:left="3144" w:hanging="1440"/>
      </w:pPr>
      <w:rPr>
        <w:rFonts w:hint="default"/>
        <w:szCs w:val="24"/>
      </w:rPr>
    </w:lvl>
    <w:lvl w:ilvl="7">
      <w:start w:val="1"/>
      <w:numFmt w:val="decimal"/>
      <w:lvlText w:val="%1.%2.%3.%4.%5.%6.%7.%8"/>
      <w:lvlJc w:val="left"/>
      <w:pPr>
        <w:tabs>
          <w:tab w:val="num" w:pos="0"/>
        </w:tabs>
        <w:ind w:left="3428" w:hanging="1440"/>
      </w:pPr>
      <w:rPr>
        <w:rFonts w:hint="default"/>
        <w:szCs w:val="24"/>
      </w:rPr>
    </w:lvl>
    <w:lvl w:ilvl="8">
      <w:start w:val="1"/>
      <w:numFmt w:val="decimal"/>
      <w:lvlText w:val="%1.%2.%3.%4.%5.%6.%7.%8.%9"/>
      <w:lvlJc w:val="left"/>
      <w:pPr>
        <w:tabs>
          <w:tab w:val="num" w:pos="0"/>
        </w:tabs>
        <w:ind w:left="4072" w:hanging="1800"/>
      </w:pPr>
      <w:rPr>
        <w:rFonts w:hint="default"/>
        <w:szCs w:val="24"/>
      </w:rPr>
    </w:lvl>
  </w:abstractNum>
  <w:abstractNum w:abstractNumId="15" w15:restartNumberingAfterBreak="0">
    <w:nsid w:val="3A6150F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9101C"/>
    <w:multiLevelType w:val="hybridMultilevel"/>
    <w:tmpl w:val="59660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C6080"/>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D1389"/>
    <w:multiLevelType w:val="hybridMultilevel"/>
    <w:tmpl w:val="5BE6E466"/>
    <w:lvl w:ilvl="0" w:tplc="04150011">
      <w:start w:val="1"/>
      <w:numFmt w:val="decimal"/>
      <w:lvlText w:val="%1)"/>
      <w:lvlJc w:val="left"/>
      <w:pPr>
        <w:ind w:left="64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 w15:restartNumberingAfterBreak="0">
    <w:nsid w:val="3CA4202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0" w15:restartNumberingAfterBreak="0">
    <w:nsid w:val="3E767A38"/>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1" w15:restartNumberingAfterBreak="0">
    <w:nsid w:val="4E6B21C5"/>
    <w:multiLevelType w:val="hybridMultilevel"/>
    <w:tmpl w:val="51906F9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4E9146C6"/>
    <w:multiLevelType w:val="hybridMultilevel"/>
    <w:tmpl w:val="95C4ECD4"/>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95032"/>
    <w:multiLevelType w:val="multilevel"/>
    <w:tmpl w:val="B0EE4710"/>
    <w:name w:val="WW8Num3022"/>
    <w:lvl w:ilvl="0">
      <w:start w:val="7"/>
      <w:numFmt w:val="decimal"/>
      <w:lvlText w:val="%1"/>
      <w:lvlJc w:val="left"/>
      <w:pPr>
        <w:tabs>
          <w:tab w:val="num" w:pos="0"/>
        </w:tabs>
        <w:ind w:left="360" w:hanging="360"/>
      </w:pPr>
      <w:rPr>
        <w:rFonts w:hint="default"/>
        <w:szCs w:val="24"/>
      </w:rPr>
    </w:lvl>
    <w:lvl w:ilvl="1">
      <w:start w:val="1"/>
      <w:numFmt w:val="decimal"/>
      <w:lvlText w:val="%2)"/>
      <w:lvlJc w:val="left"/>
      <w:pPr>
        <w:tabs>
          <w:tab w:val="num" w:pos="0"/>
        </w:tabs>
        <w:ind w:left="644" w:hanging="360"/>
      </w:pPr>
      <w:rPr>
        <w:rFonts w:hint="default"/>
        <w:szCs w:val="24"/>
      </w:rPr>
    </w:lvl>
    <w:lvl w:ilvl="2">
      <w:start w:val="1"/>
      <w:numFmt w:val="decimal"/>
      <w:lvlText w:val="%1.%2.%3"/>
      <w:lvlJc w:val="left"/>
      <w:pPr>
        <w:tabs>
          <w:tab w:val="num" w:pos="0"/>
        </w:tabs>
        <w:ind w:left="1288" w:hanging="720"/>
      </w:pPr>
      <w:rPr>
        <w:rFonts w:hint="default"/>
        <w:szCs w:val="24"/>
      </w:rPr>
    </w:lvl>
    <w:lvl w:ilvl="3">
      <w:start w:val="1"/>
      <w:numFmt w:val="decimal"/>
      <w:lvlText w:val="%1.%2.%3.%4"/>
      <w:lvlJc w:val="left"/>
      <w:pPr>
        <w:tabs>
          <w:tab w:val="num" w:pos="0"/>
        </w:tabs>
        <w:ind w:left="1572" w:hanging="720"/>
      </w:pPr>
      <w:rPr>
        <w:rFonts w:hint="default"/>
        <w:szCs w:val="24"/>
      </w:rPr>
    </w:lvl>
    <w:lvl w:ilvl="4">
      <w:start w:val="1"/>
      <w:numFmt w:val="decimal"/>
      <w:lvlText w:val="%1.%2.%3.%4.%5"/>
      <w:lvlJc w:val="left"/>
      <w:pPr>
        <w:tabs>
          <w:tab w:val="num" w:pos="0"/>
        </w:tabs>
        <w:ind w:left="2216" w:hanging="1080"/>
      </w:pPr>
      <w:rPr>
        <w:rFonts w:hint="default"/>
        <w:szCs w:val="24"/>
      </w:rPr>
    </w:lvl>
    <w:lvl w:ilvl="5">
      <w:start w:val="1"/>
      <w:numFmt w:val="decimal"/>
      <w:lvlText w:val="%1.%2.%3.%4.%5.%6"/>
      <w:lvlJc w:val="left"/>
      <w:pPr>
        <w:tabs>
          <w:tab w:val="num" w:pos="0"/>
        </w:tabs>
        <w:ind w:left="2500" w:hanging="1080"/>
      </w:pPr>
      <w:rPr>
        <w:rFonts w:hint="default"/>
        <w:szCs w:val="24"/>
      </w:rPr>
    </w:lvl>
    <w:lvl w:ilvl="6">
      <w:start w:val="1"/>
      <w:numFmt w:val="decimal"/>
      <w:lvlText w:val="%1.%2.%3.%4.%5.%6.%7"/>
      <w:lvlJc w:val="left"/>
      <w:pPr>
        <w:tabs>
          <w:tab w:val="num" w:pos="0"/>
        </w:tabs>
        <w:ind w:left="3144" w:hanging="1440"/>
      </w:pPr>
      <w:rPr>
        <w:rFonts w:hint="default"/>
        <w:szCs w:val="24"/>
      </w:rPr>
    </w:lvl>
    <w:lvl w:ilvl="7">
      <w:start w:val="1"/>
      <w:numFmt w:val="decimal"/>
      <w:lvlText w:val="%1.%2.%3.%4.%5.%6.%7.%8"/>
      <w:lvlJc w:val="left"/>
      <w:pPr>
        <w:tabs>
          <w:tab w:val="num" w:pos="0"/>
        </w:tabs>
        <w:ind w:left="3428" w:hanging="1440"/>
      </w:pPr>
      <w:rPr>
        <w:rFonts w:hint="default"/>
        <w:szCs w:val="24"/>
      </w:rPr>
    </w:lvl>
    <w:lvl w:ilvl="8">
      <w:start w:val="1"/>
      <w:numFmt w:val="decimal"/>
      <w:lvlText w:val="%1.%2.%3.%4.%5.%6.%7.%8.%9"/>
      <w:lvlJc w:val="left"/>
      <w:pPr>
        <w:tabs>
          <w:tab w:val="num" w:pos="0"/>
        </w:tabs>
        <w:ind w:left="4072" w:hanging="1800"/>
      </w:pPr>
      <w:rPr>
        <w:rFonts w:hint="default"/>
        <w:szCs w:val="24"/>
      </w:rPr>
    </w:lvl>
  </w:abstractNum>
  <w:abstractNum w:abstractNumId="24" w15:restartNumberingAfterBreak="0">
    <w:nsid w:val="4F385695"/>
    <w:multiLevelType w:val="hybridMultilevel"/>
    <w:tmpl w:val="8BE0766A"/>
    <w:lvl w:ilvl="0" w:tplc="1F02D95E">
      <w:start w:val="1"/>
      <w:numFmt w:val="decimal"/>
      <w:lvlText w:val="%1."/>
      <w:lvlJc w:val="left"/>
      <w:pPr>
        <w:ind w:left="720" w:hanging="360"/>
      </w:pPr>
      <w:rPr>
        <w:rFonts w:eastAsia="TimesNewRomanPS-BoldMT" w:cs="Times New Roman" w:hint="default"/>
        <w:b w:val="0"/>
      </w:rPr>
    </w:lvl>
    <w:lvl w:ilvl="1" w:tplc="7A266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E832FE"/>
    <w:multiLevelType w:val="hybridMultilevel"/>
    <w:tmpl w:val="F110B75E"/>
    <w:lvl w:ilvl="0" w:tplc="04150011">
      <w:start w:val="1"/>
      <w:numFmt w:val="decimal"/>
      <w:lvlText w:val="%1)"/>
      <w:lvlJc w:val="left"/>
      <w:pPr>
        <w:ind w:left="5324" w:hanging="360"/>
      </w:pPr>
    </w:lvl>
    <w:lvl w:ilvl="1" w:tplc="04150019" w:tentative="1">
      <w:start w:val="1"/>
      <w:numFmt w:val="lowerLetter"/>
      <w:lvlText w:val="%2."/>
      <w:lvlJc w:val="left"/>
      <w:pPr>
        <w:ind w:left="6044" w:hanging="360"/>
      </w:pPr>
    </w:lvl>
    <w:lvl w:ilvl="2" w:tplc="0415001B" w:tentative="1">
      <w:start w:val="1"/>
      <w:numFmt w:val="lowerRoman"/>
      <w:lvlText w:val="%3."/>
      <w:lvlJc w:val="right"/>
      <w:pPr>
        <w:ind w:left="6764" w:hanging="180"/>
      </w:pPr>
    </w:lvl>
    <w:lvl w:ilvl="3" w:tplc="0415000F" w:tentative="1">
      <w:start w:val="1"/>
      <w:numFmt w:val="decimal"/>
      <w:lvlText w:val="%4."/>
      <w:lvlJc w:val="left"/>
      <w:pPr>
        <w:ind w:left="7484" w:hanging="360"/>
      </w:pPr>
    </w:lvl>
    <w:lvl w:ilvl="4" w:tplc="04150019" w:tentative="1">
      <w:start w:val="1"/>
      <w:numFmt w:val="lowerLetter"/>
      <w:lvlText w:val="%5."/>
      <w:lvlJc w:val="left"/>
      <w:pPr>
        <w:ind w:left="8204" w:hanging="360"/>
      </w:pPr>
    </w:lvl>
    <w:lvl w:ilvl="5" w:tplc="0415001B" w:tentative="1">
      <w:start w:val="1"/>
      <w:numFmt w:val="lowerRoman"/>
      <w:lvlText w:val="%6."/>
      <w:lvlJc w:val="right"/>
      <w:pPr>
        <w:ind w:left="8924" w:hanging="180"/>
      </w:pPr>
    </w:lvl>
    <w:lvl w:ilvl="6" w:tplc="0415000F" w:tentative="1">
      <w:start w:val="1"/>
      <w:numFmt w:val="decimal"/>
      <w:lvlText w:val="%7."/>
      <w:lvlJc w:val="left"/>
      <w:pPr>
        <w:ind w:left="9644" w:hanging="360"/>
      </w:pPr>
    </w:lvl>
    <w:lvl w:ilvl="7" w:tplc="04150019" w:tentative="1">
      <w:start w:val="1"/>
      <w:numFmt w:val="lowerLetter"/>
      <w:lvlText w:val="%8."/>
      <w:lvlJc w:val="left"/>
      <w:pPr>
        <w:ind w:left="10364" w:hanging="360"/>
      </w:pPr>
    </w:lvl>
    <w:lvl w:ilvl="8" w:tplc="0415001B" w:tentative="1">
      <w:start w:val="1"/>
      <w:numFmt w:val="lowerRoman"/>
      <w:lvlText w:val="%9."/>
      <w:lvlJc w:val="right"/>
      <w:pPr>
        <w:ind w:left="11084" w:hanging="180"/>
      </w:pPr>
    </w:lvl>
  </w:abstractNum>
  <w:abstractNum w:abstractNumId="26" w15:restartNumberingAfterBreak="0">
    <w:nsid w:val="53BC2219"/>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3D02830"/>
    <w:multiLevelType w:val="hybridMultilevel"/>
    <w:tmpl w:val="C5B4FD3C"/>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F64B33"/>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8F72A0"/>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0417AE2"/>
    <w:multiLevelType w:val="hybridMultilevel"/>
    <w:tmpl w:val="857C4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2190F"/>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B0387"/>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61E7F"/>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5" w15:restartNumberingAfterBreak="0">
    <w:nsid w:val="731B3625"/>
    <w:multiLevelType w:val="multilevel"/>
    <w:tmpl w:val="C23A9D2A"/>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737D43E2"/>
    <w:multiLevelType w:val="hybridMultilevel"/>
    <w:tmpl w:val="ED28B6A8"/>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9A0825"/>
    <w:multiLevelType w:val="hybridMultilevel"/>
    <w:tmpl w:val="6134A244"/>
    <w:lvl w:ilvl="0" w:tplc="83C495E6">
      <w:start w:val="1"/>
      <w:numFmt w:val="decimal"/>
      <w:lvlText w:val="%1."/>
      <w:lvlJc w:val="left"/>
      <w:pPr>
        <w:ind w:left="360" w:hanging="360"/>
      </w:pPr>
      <w:rPr>
        <w:rFonts w:hint="default"/>
        <w:strike w:val="0"/>
        <w:color w:val="000000"/>
      </w:rPr>
    </w:lvl>
    <w:lvl w:ilvl="1" w:tplc="3A346314">
      <w:start w:val="1"/>
      <w:numFmt w:val="lowerLetter"/>
      <w:lvlText w:val="%2)"/>
      <w:lvlJc w:val="left"/>
      <w:pPr>
        <w:ind w:left="1440" w:hanging="360"/>
      </w:pPr>
      <w:rPr>
        <w:rFonts w:hint="default"/>
      </w:rPr>
    </w:lvl>
    <w:lvl w:ilvl="2" w:tplc="CD500C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BF6348"/>
    <w:multiLevelType w:val="hybridMultilevel"/>
    <w:tmpl w:val="45424D8C"/>
    <w:lvl w:ilvl="0" w:tplc="596E29DE">
      <w:start w:val="1"/>
      <w:numFmt w:val="decimal"/>
      <w:lvlText w:val="%1."/>
      <w:lvlJc w:val="left"/>
      <w:pPr>
        <w:ind w:left="4500" w:hanging="360"/>
      </w:pPr>
      <w:rPr>
        <w:rFonts w:asciiTheme="minorHAnsi" w:hAnsiTheme="minorHAnsi" w:cstheme="minorHAnsi" w:hint="default"/>
        <w:sz w:val="22"/>
        <w:szCs w:val="22"/>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9" w15:restartNumberingAfterBreak="0">
    <w:nsid w:val="78EE069D"/>
    <w:multiLevelType w:val="hybridMultilevel"/>
    <w:tmpl w:val="A6626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0F3F9F"/>
    <w:multiLevelType w:val="hybridMultilevel"/>
    <w:tmpl w:val="CA548AE0"/>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1" w15:restartNumberingAfterBreak="0">
    <w:nsid w:val="7F790E70"/>
    <w:multiLevelType w:val="hybridMultilevel"/>
    <w:tmpl w:val="01FA4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B64BD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num w:numId="1" w16cid:durableId="1007177693">
    <w:abstractNumId w:val="24"/>
  </w:num>
  <w:num w:numId="2" w16cid:durableId="663120765">
    <w:abstractNumId w:val="14"/>
  </w:num>
  <w:num w:numId="3" w16cid:durableId="519592225">
    <w:abstractNumId w:val="23"/>
  </w:num>
  <w:num w:numId="4" w16cid:durableId="898322440">
    <w:abstractNumId w:val="17"/>
  </w:num>
  <w:num w:numId="5" w16cid:durableId="1745372187">
    <w:abstractNumId w:val="41"/>
  </w:num>
  <w:num w:numId="6" w16cid:durableId="153034535">
    <w:abstractNumId w:val="42"/>
  </w:num>
  <w:num w:numId="7" w16cid:durableId="1848446364">
    <w:abstractNumId w:val="35"/>
  </w:num>
  <w:num w:numId="8" w16cid:durableId="246547293">
    <w:abstractNumId w:val="5"/>
  </w:num>
  <w:num w:numId="9" w16cid:durableId="156116935">
    <w:abstractNumId w:val="16"/>
  </w:num>
  <w:num w:numId="10" w16cid:durableId="2087992449">
    <w:abstractNumId w:val="36"/>
  </w:num>
  <w:num w:numId="11" w16cid:durableId="1961643041">
    <w:abstractNumId w:val="31"/>
  </w:num>
  <w:num w:numId="12" w16cid:durableId="1303384171">
    <w:abstractNumId w:val="40"/>
  </w:num>
  <w:num w:numId="13" w16cid:durableId="1985156464">
    <w:abstractNumId w:val="25"/>
  </w:num>
  <w:num w:numId="14" w16cid:durableId="1734808943">
    <w:abstractNumId w:val="11"/>
  </w:num>
  <w:num w:numId="15" w16cid:durableId="1436093522">
    <w:abstractNumId w:val="27"/>
  </w:num>
  <w:num w:numId="16" w16cid:durableId="1133213336">
    <w:abstractNumId w:val="22"/>
  </w:num>
  <w:num w:numId="17" w16cid:durableId="1872836928">
    <w:abstractNumId w:val="2"/>
  </w:num>
  <w:num w:numId="18" w16cid:durableId="1265385435">
    <w:abstractNumId w:val="34"/>
  </w:num>
  <w:num w:numId="19" w16cid:durableId="679351975">
    <w:abstractNumId w:val="6"/>
  </w:num>
  <w:num w:numId="20" w16cid:durableId="1117064783">
    <w:abstractNumId w:val="33"/>
  </w:num>
  <w:num w:numId="21" w16cid:durableId="1657680689">
    <w:abstractNumId w:val="8"/>
  </w:num>
  <w:num w:numId="22" w16cid:durableId="913322509">
    <w:abstractNumId w:val="32"/>
  </w:num>
  <w:num w:numId="23" w16cid:durableId="2021198117">
    <w:abstractNumId w:val="4"/>
  </w:num>
  <w:num w:numId="24" w16cid:durableId="106197409">
    <w:abstractNumId w:val="21"/>
  </w:num>
  <w:num w:numId="25" w16cid:durableId="1005396292">
    <w:abstractNumId w:val="28"/>
  </w:num>
  <w:num w:numId="26" w16cid:durableId="1846238693">
    <w:abstractNumId w:val="30"/>
  </w:num>
  <w:num w:numId="27" w16cid:durableId="780883070">
    <w:abstractNumId w:val="9"/>
  </w:num>
  <w:num w:numId="28" w16cid:durableId="929434795">
    <w:abstractNumId w:val="39"/>
  </w:num>
  <w:num w:numId="29" w16cid:durableId="1670669006">
    <w:abstractNumId w:val="29"/>
  </w:num>
  <w:num w:numId="30" w16cid:durableId="373122586">
    <w:abstractNumId w:val="26"/>
  </w:num>
  <w:num w:numId="31" w16cid:durableId="403071744">
    <w:abstractNumId w:val="19"/>
  </w:num>
  <w:num w:numId="32" w16cid:durableId="1682972544">
    <w:abstractNumId w:val="20"/>
  </w:num>
  <w:num w:numId="33" w16cid:durableId="498231054">
    <w:abstractNumId w:val="1"/>
  </w:num>
  <w:num w:numId="34" w16cid:durableId="1265764850">
    <w:abstractNumId w:val="15"/>
  </w:num>
  <w:num w:numId="35" w16cid:durableId="392119386">
    <w:abstractNumId w:val="7"/>
  </w:num>
  <w:num w:numId="36" w16cid:durableId="1094206908">
    <w:abstractNumId w:val="38"/>
  </w:num>
  <w:num w:numId="37" w16cid:durableId="1174764258">
    <w:abstractNumId w:val="37"/>
  </w:num>
  <w:num w:numId="38" w16cid:durableId="1263026516">
    <w:abstractNumId w:val="0"/>
  </w:num>
  <w:num w:numId="39" w16cid:durableId="1605188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88712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70010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574827">
    <w:abstractNumId w:val="18"/>
  </w:num>
  <w:num w:numId="43" w16cid:durableId="1188981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AA"/>
    <w:rsid w:val="00085573"/>
    <w:rsid w:val="000D6E8D"/>
    <w:rsid w:val="002C590F"/>
    <w:rsid w:val="003869AA"/>
    <w:rsid w:val="00401EFE"/>
    <w:rsid w:val="00492042"/>
    <w:rsid w:val="00665C96"/>
    <w:rsid w:val="006B1A82"/>
    <w:rsid w:val="00710055"/>
    <w:rsid w:val="00850D09"/>
    <w:rsid w:val="00854DF2"/>
    <w:rsid w:val="008D627C"/>
    <w:rsid w:val="00901813"/>
    <w:rsid w:val="009B75F8"/>
    <w:rsid w:val="00A434C2"/>
    <w:rsid w:val="00B67580"/>
    <w:rsid w:val="00C8588A"/>
    <w:rsid w:val="00D51969"/>
    <w:rsid w:val="00DD46CF"/>
    <w:rsid w:val="00E009AA"/>
    <w:rsid w:val="00E52499"/>
    <w:rsid w:val="00ED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69C5"/>
  <w15:chartTrackingRefBased/>
  <w15:docId w15:val="{5D411B18-8FE1-47E5-8EBB-7CBE6FA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A82"/>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rsid w:val="006B1A82"/>
  </w:style>
  <w:style w:type="paragraph" w:styleId="Tekstpodstawowy">
    <w:name w:val="Body Text"/>
    <w:basedOn w:val="Normalny"/>
    <w:link w:val="TekstpodstawowyZnak"/>
    <w:rsid w:val="006B1A82"/>
    <w:pPr>
      <w:spacing w:after="120"/>
    </w:pPr>
  </w:style>
  <w:style w:type="character" w:customStyle="1" w:styleId="TekstpodstawowyZnak">
    <w:name w:val="Tekst podstawowy Znak"/>
    <w:basedOn w:val="Domylnaczcionkaakapitu"/>
    <w:link w:val="Tekstpodstawowy"/>
    <w:rsid w:val="006B1A82"/>
    <w:rPr>
      <w:rFonts w:ascii="Times New Roman" w:eastAsia="Times New Roman" w:hAnsi="Times New Roman" w:cs="Times New Roman"/>
      <w:kern w:val="1"/>
      <w:sz w:val="24"/>
      <w:szCs w:val="24"/>
      <w:lang w:eastAsia="ar-SA"/>
      <w14:ligatures w14:val="none"/>
    </w:rPr>
  </w:style>
  <w:style w:type="paragraph" w:styleId="NormalnyWeb">
    <w:name w:val="Normal (Web)"/>
    <w:basedOn w:val="Normalny"/>
    <w:rsid w:val="006B1A82"/>
    <w:pPr>
      <w:spacing w:before="280" w:after="119"/>
    </w:pPr>
  </w:style>
  <w:style w:type="paragraph" w:customStyle="1" w:styleId="Normalny1">
    <w:name w:val="Normalny1"/>
    <w:rsid w:val="006B1A82"/>
    <w:pPr>
      <w:widowControl w:val="0"/>
      <w:suppressAutoHyphens/>
      <w:spacing w:after="0" w:line="100" w:lineRule="atLeast"/>
      <w:textAlignment w:val="baseline"/>
    </w:pPr>
    <w:rPr>
      <w:rFonts w:ascii="Times New Roman" w:eastAsia="SimSun" w:hAnsi="Times New Roman" w:cs="Mangal"/>
      <w:kern w:val="1"/>
      <w:sz w:val="24"/>
      <w:szCs w:val="24"/>
      <w:lang w:eastAsia="hi-IN" w:bidi="hi-IN"/>
      <w14:ligatures w14:val="none"/>
    </w:rPr>
  </w:style>
  <w:style w:type="paragraph" w:styleId="Tekstdymka">
    <w:name w:val="Balloon Text"/>
    <w:basedOn w:val="Normalny"/>
    <w:link w:val="TekstdymkaZnak"/>
    <w:uiPriority w:val="99"/>
    <w:semiHidden/>
    <w:unhideWhenUsed/>
    <w:rsid w:val="006B1A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A82"/>
    <w:rPr>
      <w:rFonts w:ascii="Segoe UI" w:eastAsia="Times New Roman" w:hAnsi="Segoe UI" w:cs="Segoe UI"/>
      <w:kern w:val="1"/>
      <w:sz w:val="18"/>
      <w:szCs w:val="18"/>
      <w:lang w:eastAsia="ar-SA"/>
      <w14:ligatures w14:val="none"/>
    </w:rPr>
  </w:style>
  <w:style w:type="character" w:styleId="Odwoaniedokomentarza">
    <w:name w:val="annotation reference"/>
    <w:basedOn w:val="Domylnaczcionkaakapitu"/>
    <w:uiPriority w:val="99"/>
    <w:semiHidden/>
    <w:unhideWhenUsed/>
    <w:rsid w:val="006B1A82"/>
    <w:rPr>
      <w:sz w:val="16"/>
      <w:szCs w:val="16"/>
    </w:rPr>
  </w:style>
  <w:style w:type="paragraph" w:styleId="Tekstkomentarza">
    <w:name w:val="annotation text"/>
    <w:basedOn w:val="Normalny"/>
    <w:link w:val="TekstkomentarzaZnak"/>
    <w:uiPriority w:val="99"/>
    <w:semiHidden/>
    <w:unhideWhenUsed/>
    <w:rsid w:val="006B1A82"/>
    <w:rPr>
      <w:sz w:val="20"/>
      <w:szCs w:val="20"/>
    </w:rPr>
  </w:style>
  <w:style w:type="character" w:customStyle="1" w:styleId="TekstkomentarzaZnak">
    <w:name w:val="Tekst komentarza Znak"/>
    <w:basedOn w:val="Domylnaczcionkaakapitu"/>
    <w:link w:val="Tekstkomentarza"/>
    <w:uiPriority w:val="99"/>
    <w:semiHidden/>
    <w:rsid w:val="006B1A82"/>
    <w:rPr>
      <w:rFonts w:ascii="Times New Roman" w:eastAsia="Times New Roman" w:hAnsi="Times New Roman" w:cs="Times New Roman"/>
      <w:kern w:val="1"/>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6B1A82"/>
    <w:rPr>
      <w:b/>
      <w:bCs/>
    </w:rPr>
  </w:style>
  <w:style w:type="character" w:customStyle="1" w:styleId="TematkomentarzaZnak">
    <w:name w:val="Temat komentarza Znak"/>
    <w:basedOn w:val="TekstkomentarzaZnak"/>
    <w:link w:val="Tematkomentarza"/>
    <w:uiPriority w:val="99"/>
    <w:semiHidden/>
    <w:rsid w:val="006B1A82"/>
    <w:rPr>
      <w:rFonts w:ascii="Times New Roman" w:eastAsia="Times New Roman" w:hAnsi="Times New Roman" w:cs="Times New Roman"/>
      <w:b/>
      <w:bCs/>
      <w:kern w:val="1"/>
      <w:sz w:val="20"/>
      <w:szCs w:val="20"/>
      <w:lang w:eastAsia="ar-SA"/>
      <w14:ligatures w14:val="none"/>
    </w:rPr>
  </w:style>
  <w:style w:type="character" w:customStyle="1" w:styleId="WW8Num1z4">
    <w:name w:val="WW8Num1z4"/>
    <w:rsid w:val="006B1A82"/>
  </w:style>
  <w:style w:type="paragraph" w:styleId="Akapitzlist">
    <w:name w:val="List Paragraph"/>
    <w:basedOn w:val="Normalny"/>
    <w:uiPriority w:val="34"/>
    <w:qFormat/>
    <w:rsid w:val="006B1A82"/>
    <w:pPr>
      <w:ind w:left="720"/>
      <w:contextualSpacing/>
    </w:pPr>
  </w:style>
  <w:style w:type="paragraph" w:customStyle="1" w:styleId="Standard">
    <w:name w:val="Standard"/>
    <w:rsid w:val="006B1A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customStyle="1" w:styleId="WW8Num5z0">
    <w:name w:val="WW8Num5z0"/>
    <w:rsid w:val="006B1A82"/>
    <w:rPr>
      <w:rFonts w:cs="Times New Roman"/>
      <w:bCs/>
    </w:rPr>
  </w:style>
  <w:style w:type="paragraph" w:styleId="Legenda">
    <w:name w:val="caption"/>
    <w:basedOn w:val="Standard"/>
    <w:rsid w:val="006B1A82"/>
    <w:pPr>
      <w:widowControl/>
      <w:suppressLineNumbers/>
      <w:spacing w:before="120" w:after="120"/>
    </w:pPr>
    <w:rPr>
      <w:rFonts w:eastAsia="Times New Roman"/>
      <w:i/>
      <w:iCs/>
      <w:lang w:eastAsia="ar-SA" w:bidi="ar-SA"/>
    </w:rPr>
  </w:style>
  <w:style w:type="paragraph" w:styleId="Nagwek">
    <w:name w:val="header"/>
    <w:basedOn w:val="Normalny"/>
    <w:link w:val="NagwekZnak"/>
    <w:uiPriority w:val="99"/>
    <w:unhideWhenUsed/>
    <w:rsid w:val="006B1A82"/>
    <w:pPr>
      <w:tabs>
        <w:tab w:val="center" w:pos="4536"/>
        <w:tab w:val="right" w:pos="9072"/>
      </w:tabs>
    </w:pPr>
  </w:style>
  <w:style w:type="character" w:customStyle="1" w:styleId="NagwekZnak">
    <w:name w:val="Nagłówek Znak"/>
    <w:basedOn w:val="Domylnaczcionkaakapitu"/>
    <w:link w:val="Nagwek"/>
    <w:uiPriority w:val="99"/>
    <w:qFormat/>
    <w:rsid w:val="006B1A82"/>
    <w:rPr>
      <w:rFonts w:ascii="Times New Roman" w:eastAsia="Times New Roman" w:hAnsi="Times New Roman" w:cs="Times New Roman"/>
      <w:kern w:val="1"/>
      <w:sz w:val="24"/>
      <w:szCs w:val="24"/>
      <w:lang w:eastAsia="ar-SA"/>
      <w14:ligatures w14:val="none"/>
    </w:rPr>
  </w:style>
  <w:style w:type="paragraph" w:styleId="Stopka">
    <w:name w:val="footer"/>
    <w:basedOn w:val="Normalny"/>
    <w:link w:val="StopkaZnak"/>
    <w:uiPriority w:val="99"/>
    <w:unhideWhenUsed/>
    <w:rsid w:val="006B1A82"/>
    <w:pPr>
      <w:tabs>
        <w:tab w:val="center" w:pos="4536"/>
        <w:tab w:val="right" w:pos="9072"/>
      </w:tabs>
    </w:pPr>
  </w:style>
  <w:style w:type="character" w:customStyle="1" w:styleId="StopkaZnak">
    <w:name w:val="Stopka Znak"/>
    <w:basedOn w:val="Domylnaczcionkaakapitu"/>
    <w:link w:val="Stopka"/>
    <w:uiPriority w:val="99"/>
    <w:rsid w:val="006B1A82"/>
    <w:rPr>
      <w:rFonts w:ascii="Times New Roman" w:eastAsia="Times New Roman" w:hAnsi="Times New Roman" w:cs="Times New Roman"/>
      <w:kern w:val="1"/>
      <w:sz w:val="24"/>
      <w:szCs w:val="24"/>
      <w:lang w:eastAsia="ar-SA"/>
      <w14:ligatures w14:val="none"/>
    </w:rPr>
  </w:style>
  <w:style w:type="paragraph" w:customStyle="1" w:styleId="Akapitzlist1">
    <w:name w:val="Akapit z listą1"/>
    <w:basedOn w:val="Normalny"/>
    <w:rsid w:val="006B1A82"/>
    <w:pPr>
      <w:spacing w:after="200" w:line="276" w:lineRule="auto"/>
      <w:ind w:left="720"/>
    </w:pPr>
    <w:rPr>
      <w:rFonts w:ascii="Calibri" w:hAnsi="Calibri" w:cs="Calibri"/>
      <w:sz w:val="22"/>
      <w:szCs w:val="22"/>
      <w:lang w:eastAsia="zh-CN"/>
    </w:rPr>
  </w:style>
  <w:style w:type="character" w:customStyle="1" w:styleId="TekstkomentarzaZnak1">
    <w:name w:val="Tekst komentarza Znak1"/>
    <w:uiPriority w:val="99"/>
    <w:semiHidden/>
    <w:rsid w:val="006B1A82"/>
    <w:rPr>
      <w:kern w:val="1"/>
      <w:lang w:eastAsia="zh-CN"/>
    </w:rPr>
  </w:style>
  <w:style w:type="paragraph" w:styleId="Poprawka">
    <w:name w:val="Revision"/>
    <w:hidden/>
    <w:uiPriority w:val="99"/>
    <w:semiHidden/>
    <w:rsid w:val="006B1A82"/>
    <w:pPr>
      <w:spacing w:after="0" w:line="240" w:lineRule="auto"/>
    </w:pPr>
    <w:rPr>
      <w:rFonts w:ascii="Times New Roman" w:eastAsia="Times New Roman" w:hAnsi="Times New Roman" w:cs="Times New Roman"/>
      <w:kern w:val="1"/>
      <w:sz w:val="24"/>
      <w:szCs w:val="24"/>
      <w:lang w:eastAsia="ar-SA"/>
      <w14:ligatures w14:val="none"/>
    </w:rPr>
  </w:style>
  <w:style w:type="character" w:styleId="Hipercze">
    <w:name w:val="Hyperlink"/>
    <w:basedOn w:val="Domylnaczcionkaakapitu"/>
    <w:uiPriority w:val="99"/>
    <w:semiHidden/>
    <w:unhideWhenUsed/>
    <w:rsid w:val="006B1A82"/>
    <w:rPr>
      <w:color w:val="0000FF"/>
      <w:u w:val="single"/>
    </w:rPr>
  </w:style>
  <w:style w:type="character" w:customStyle="1" w:styleId="StrongEmphasis">
    <w:name w:val="Strong Emphasis"/>
    <w:rsid w:val="006B1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F1EE-2C19-4C23-A14B-F691F0FE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6679</Words>
  <Characters>40075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2023-11-14T10:15:00Z</cp:lastPrinted>
  <dcterms:created xsi:type="dcterms:W3CDTF">2023-11-13T17:18:00Z</dcterms:created>
  <dcterms:modified xsi:type="dcterms:W3CDTF">2023-11-15T23:20:00Z</dcterms:modified>
</cp:coreProperties>
</file>